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eastAsiaTheme="majorEastAsia" w:cstheme="majorBidi"/>
          <w:caps/>
        </w:rPr>
        <w:id w:val="147130939"/>
        <w:docPartObj>
          <w:docPartGallery w:val="Cover Pages"/>
          <w:docPartUnique/>
        </w:docPartObj>
      </w:sdtPr>
      <w:sdtEndPr>
        <w:rPr>
          <w:rFonts w:eastAsiaTheme="minorEastAsia" w:cstheme="minorHAnsi"/>
          <w:b/>
          <w:caps w:val="0"/>
          <w:sz w:val="24"/>
          <w:szCs w:val="24"/>
        </w:rPr>
      </w:sdtEndPr>
      <w:sdtContent>
        <w:tbl>
          <w:tblPr>
            <w:tblW w:w="5000" w:type="pct"/>
            <w:jc w:val="center"/>
            <w:tblLook w:val="04A0" w:firstRow="1" w:lastRow="0" w:firstColumn="1" w:lastColumn="0" w:noHBand="0" w:noVBand="1"/>
          </w:tblPr>
          <w:tblGrid>
            <w:gridCol w:w="9905"/>
          </w:tblGrid>
          <w:tr w:rsidR="009F3CC8" w:rsidRPr="00CD5926">
            <w:trPr>
              <w:trHeight w:val="2880"/>
              <w:jc w:val="center"/>
            </w:trPr>
            <w:sdt>
              <w:sdtPr>
                <w:rPr>
                  <w:rFonts w:eastAsiaTheme="majorEastAsia" w:cstheme="majorBidi"/>
                  <w:caps/>
                </w:rPr>
                <w:alias w:val="Company"/>
                <w:id w:val="15524243"/>
                <w:dataBinding w:prefixMappings="xmlns:ns0='http://schemas.openxmlformats.org/officeDocument/2006/extended-properties'" w:xpath="/ns0:Properties[1]/ns0:Company[1]" w:storeItemID="{6668398D-A668-4E3E-A5EB-62B293D839F1}"/>
                <w:text/>
              </w:sdtPr>
              <w:sdtEndPr/>
              <w:sdtContent>
                <w:tc>
                  <w:tcPr>
                    <w:tcW w:w="5000" w:type="pct"/>
                  </w:tcPr>
                  <w:p w:rsidR="009F3CC8" w:rsidRPr="00CD5926" w:rsidRDefault="009F3CC8" w:rsidP="009F3CC8">
                    <w:pPr>
                      <w:pStyle w:val="NoSpacing"/>
                      <w:jc w:val="center"/>
                      <w:rPr>
                        <w:rFonts w:eastAsiaTheme="majorEastAsia" w:cstheme="majorBidi"/>
                        <w:caps/>
                      </w:rPr>
                    </w:pPr>
                    <w:r w:rsidRPr="00CD5926">
                      <w:rPr>
                        <w:rFonts w:eastAsiaTheme="majorEastAsia" w:cstheme="majorBidi"/>
                        <w:caps/>
                        <w:lang w:bidi="ar-JO"/>
                      </w:rPr>
                      <w:t>DAMAN for SME’s</w:t>
                    </w:r>
                  </w:p>
                </w:tc>
              </w:sdtContent>
            </w:sdt>
          </w:tr>
          <w:tr w:rsidR="009F3CC8" w:rsidRPr="00CD5926">
            <w:trPr>
              <w:trHeight w:val="1440"/>
              <w:jc w:val="center"/>
            </w:trPr>
            <w:sdt>
              <w:sdtPr>
                <w:rPr>
                  <w:rFonts w:cstheme="minorHAnsi"/>
                  <w:b/>
                  <w:sz w:val="24"/>
                  <w:szCs w:val="24"/>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0F6FC6" w:themeColor="accent1"/>
                    </w:tcBorders>
                    <w:vAlign w:val="center"/>
                  </w:tcPr>
                  <w:p w:rsidR="009F3CC8" w:rsidRPr="00CD5926" w:rsidRDefault="009F3CC8" w:rsidP="009F3CC8">
                    <w:pPr>
                      <w:pStyle w:val="NoSpacing"/>
                      <w:jc w:val="center"/>
                      <w:rPr>
                        <w:rFonts w:eastAsiaTheme="majorEastAsia" w:cstheme="majorBidi"/>
                        <w:sz w:val="80"/>
                        <w:szCs w:val="80"/>
                      </w:rPr>
                    </w:pPr>
                    <w:r w:rsidRPr="00CD5926">
                      <w:rPr>
                        <w:rFonts w:cstheme="minorHAnsi"/>
                        <w:b/>
                        <w:sz w:val="24"/>
                        <w:szCs w:val="24"/>
                      </w:rPr>
                      <w:t>DAMAN for SME’s</w:t>
                    </w:r>
                  </w:p>
                </w:tc>
              </w:sdtContent>
            </w:sdt>
          </w:tr>
          <w:tr w:rsidR="009F3CC8" w:rsidRPr="00CD5926">
            <w:trPr>
              <w:trHeight w:val="720"/>
              <w:jc w:val="center"/>
            </w:trPr>
            <w:sdt>
              <w:sdtPr>
                <w:rPr>
                  <w:rFonts w:cstheme="minorHAnsi"/>
                  <w:b/>
                  <w:sz w:val="24"/>
                  <w:szCs w:val="2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0F6FC6" w:themeColor="accent1"/>
                    </w:tcBorders>
                    <w:vAlign w:val="center"/>
                  </w:tcPr>
                  <w:p w:rsidR="009F3CC8" w:rsidRPr="00CD5926" w:rsidRDefault="009F3CC8">
                    <w:pPr>
                      <w:pStyle w:val="NoSpacing"/>
                      <w:jc w:val="center"/>
                      <w:rPr>
                        <w:rFonts w:eastAsiaTheme="majorEastAsia" w:cstheme="majorBidi"/>
                        <w:sz w:val="44"/>
                        <w:szCs w:val="44"/>
                      </w:rPr>
                    </w:pPr>
                    <w:r w:rsidRPr="00CD5926">
                      <w:rPr>
                        <w:rFonts w:cstheme="minorHAnsi"/>
                        <w:b/>
                        <w:sz w:val="24"/>
                        <w:szCs w:val="24"/>
                      </w:rPr>
                      <w:t>Political Risk Insurance Scheme Proposal for direct support</w:t>
                    </w:r>
                  </w:p>
                </w:tc>
              </w:sdtContent>
            </w:sdt>
          </w:tr>
          <w:tr w:rsidR="009F3CC8" w:rsidRPr="00CD5926">
            <w:trPr>
              <w:trHeight w:val="360"/>
              <w:jc w:val="center"/>
            </w:trPr>
            <w:tc>
              <w:tcPr>
                <w:tcW w:w="5000" w:type="pct"/>
                <w:vAlign w:val="center"/>
              </w:tcPr>
              <w:p w:rsidR="009F3CC8" w:rsidRPr="00CD5926" w:rsidRDefault="009F3CC8">
                <w:pPr>
                  <w:pStyle w:val="NoSpacing"/>
                  <w:jc w:val="center"/>
                </w:pPr>
              </w:p>
            </w:tc>
          </w:tr>
          <w:tr w:rsidR="009F3CC8" w:rsidRPr="00CD5926">
            <w:trPr>
              <w:trHeight w:val="360"/>
              <w:jc w:val="center"/>
            </w:trPr>
            <w:sdt>
              <w:sdtPr>
                <w:rPr>
                  <w:b/>
                  <w:bCs/>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9F3CC8" w:rsidRPr="00CD5926" w:rsidRDefault="009F3CC8" w:rsidP="009F3CC8">
                    <w:pPr>
                      <w:pStyle w:val="NoSpacing"/>
                      <w:jc w:val="center"/>
                      <w:rPr>
                        <w:b/>
                        <w:bCs/>
                      </w:rPr>
                    </w:pPr>
                    <w:r w:rsidRPr="00CD5926">
                      <w:rPr>
                        <w:b/>
                        <w:bCs/>
                        <w:lang w:bidi="ar-JO"/>
                      </w:rPr>
                      <w:t>New Vision Consultancy</w:t>
                    </w:r>
                  </w:p>
                </w:tc>
              </w:sdtContent>
            </w:sdt>
          </w:tr>
          <w:tr w:rsidR="009F3CC8" w:rsidRPr="00CD5926">
            <w:trPr>
              <w:trHeight w:val="360"/>
              <w:jc w:val="center"/>
            </w:trPr>
            <w:sdt>
              <w:sdtPr>
                <w:rPr>
                  <w:b/>
                  <w:bCs/>
                </w:rPr>
                <w:alias w:val="Date"/>
                <w:id w:val="516659546"/>
                <w:dataBinding w:prefixMappings="xmlns:ns0='http://schemas.microsoft.com/office/2006/coverPageProps'" w:xpath="/ns0:CoverPageProperties[1]/ns0:PublishDate[1]" w:storeItemID="{55AF091B-3C7A-41E3-B477-F2FDAA23CFDA}"/>
                <w:date w:fullDate="2017-01-01T00:00:00Z">
                  <w:dateFormat w:val="M/d/yyyy"/>
                  <w:lid w:val="en-US"/>
                  <w:storeMappedDataAs w:val="dateTime"/>
                  <w:calendar w:val="gregorian"/>
                </w:date>
              </w:sdtPr>
              <w:sdtEndPr/>
              <w:sdtContent>
                <w:tc>
                  <w:tcPr>
                    <w:tcW w:w="5000" w:type="pct"/>
                    <w:vAlign w:val="center"/>
                  </w:tcPr>
                  <w:p w:rsidR="009F3CC8" w:rsidRPr="00CD5926" w:rsidRDefault="00AA39F7" w:rsidP="00AA39F7">
                    <w:pPr>
                      <w:pStyle w:val="NoSpacing"/>
                      <w:jc w:val="center"/>
                      <w:rPr>
                        <w:b/>
                        <w:bCs/>
                      </w:rPr>
                    </w:pPr>
                    <w:r>
                      <w:rPr>
                        <w:b/>
                        <w:bCs/>
                      </w:rPr>
                      <w:t>1/1/2017</w:t>
                    </w:r>
                  </w:p>
                </w:tc>
              </w:sdtContent>
            </w:sdt>
          </w:tr>
        </w:tbl>
        <w:tbl>
          <w:tblPr>
            <w:tblStyle w:val="TableGrid"/>
            <w:tblpPr w:leftFromText="180" w:rightFromText="180" w:vertAnchor="text" w:horzAnchor="margin" w:tblpY="90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6"/>
            <w:gridCol w:w="2295"/>
            <w:gridCol w:w="1852"/>
            <w:gridCol w:w="1860"/>
            <w:gridCol w:w="1852"/>
          </w:tblGrid>
          <w:tr w:rsidR="00AA3644" w:rsidRPr="00CD5926" w:rsidTr="00AA3644">
            <w:tc>
              <w:tcPr>
                <w:tcW w:w="1610" w:type="dxa"/>
              </w:tcPr>
              <w:p w:rsidR="00AA3644" w:rsidRPr="00CD5926" w:rsidRDefault="00AA3644" w:rsidP="00C72F86">
                <w:pPr>
                  <w:pStyle w:val="NoSpacing"/>
                  <w:jc w:val="center"/>
                  <w:rPr>
                    <w:noProof/>
                  </w:rPr>
                </w:pPr>
                <w:r>
                  <w:rPr>
                    <w:rFonts w:ascii="Simplified Arabic" w:hAnsi="Simplified Arabic" w:cs="Simplified Arabic"/>
                    <w:b/>
                    <w:bCs/>
                    <w:noProof/>
                    <w:sz w:val="36"/>
                    <w:szCs w:val="36"/>
                    <w:rtl/>
                  </w:rPr>
                  <w:drawing>
                    <wp:inline distT="0" distB="0" distL="0" distR="0" wp14:anchorId="5A0CB985" wp14:editId="3535FAFC">
                      <wp:extent cx="1152606" cy="1152606"/>
                      <wp:effectExtent l="0" t="0" r="9525" b="9525"/>
                      <wp:docPr id="4" name="Picture 4" descr="C:\Users\Smart\Desktop\ضمان-0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art\Desktop\ضمان-01 (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1127" cy="1151127"/>
                              </a:xfrm>
                              <a:prstGeom prst="rect">
                                <a:avLst/>
                              </a:prstGeom>
                              <a:noFill/>
                              <a:ln>
                                <a:noFill/>
                              </a:ln>
                            </pic:spPr>
                          </pic:pic>
                        </a:graphicData>
                      </a:graphic>
                    </wp:inline>
                  </w:drawing>
                </w:r>
              </w:p>
            </w:tc>
            <w:tc>
              <w:tcPr>
                <w:tcW w:w="2325" w:type="dxa"/>
              </w:tcPr>
              <w:p w:rsidR="00AA3644" w:rsidRPr="00CD5926" w:rsidRDefault="00AA3644" w:rsidP="00C72F86">
                <w:pPr>
                  <w:pStyle w:val="NoSpacing"/>
                  <w:jc w:val="center"/>
                </w:pPr>
                <w:r w:rsidRPr="00CD5926">
                  <w:rPr>
                    <w:noProof/>
                  </w:rPr>
                  <w:drawing>
                    <wp:inline distT="0" distB="0" distL="0" distR="0" wp14:anchorId="72EA5CF3" wp14:editId="23FCDA74">
                      <wp:extent cx="1219200" cy="554182"/>
                      <wp:effectExtent l="19050" t="0" r="0" b="0"/>
                      <wp:docPr id="27" name="Picture 1" descr="Description: new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newvision"/>
                              <pic:cNvPicPr>
                                <a:picLocks noChangeAspect="1" noChangeArrowheads="1"/>
                              </pic:cNvPicPr>
                            </pic:nvPicPr>
                            <pic:blipFill>
                              <a:blip r:embed="rId10" r:link="rId11"/>
                              <a:srcRect/>
                              <a:stretch>
                                <a:fillRect/>
                              </a:stretch>
                            </pic:blipFill>
                            <pic:spPr bwMode="auto">
                              <a:xfrm>
                                <a:off x="0" y="0"/>
                                <a:ext cx="1219200" cy="554182"/>
                              </a:xfrm>
                              <a:prstGeom prst="rect">
                                <a:avLst/>
                              </a:prstGeom>
                              <a:noFill/>
                              <a:ln w="9525">
                                <a:noFill/>
                                <a:miter lim="800000"/>
                                <a:headEnd/>
                                <a:tailEnd/>
                              </a:ln>
                            </pic:spPr>
                          </pic:pic>
                        </a:graphicData>
                      </a:graphic>
                    </wp:inline>
                  </w:drawing>
                </w:r>
              </w:p>
            </w:tc>
            <w:tc>
              <w:tcPr>
                <w:tcW w:w="1988" w:type="dxa"/>
              </w:tcPr>
              <w:p w:rsidR="00AA3644" w:rsidRPr="00CD5926" w:rsidRDefault="00AA3644" w:rsidP="00C72F86">
                <w:pPr>
                  <w:pStyle w:val="NoSpacing"/>
                  <w:jc w:val="center"/>
                </w:pPr>
                <w:r w:rsidRPr="00CD5926">
                  <w:rPr>
                    <w:noProof/>
                  </w:rPr>
                  <w:drawing>
                    <wp:inline distT="0" distB="0" distL="0" distR="0" wp14:anchorId="36555781" wp14:editId="030AAEA8">
                      <wp:extent cx="637775" cy="637775"/>
                      <wp:effectExtent l="19050" t="0" r="0" b="0"/>
                      <wp:docPr id="30" name="Picture 7" descr="ASA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ALA LOGO.jpg"/>
                              <pic:cNvPicPr/>
                            </pic:nvPicPr>
                            <pic:blipFill>
                              <a:blip r:embed="rId12"/>
                              <a:stretch>
                                <a:fillRect/>
                              </a:stretch>
                            </pic:blipFill>
                            <pic:spPr>
                              <a:xfrm>
                                <a:off x="0" y="0"/>
                                <a:ext cx="642834" cy="642834"/>
                              </a:xfrm>
                              <a:prstGeom prst="rect">
                                <a:avLst/>
                              </a:prstGeom>
                            </pic:spPr>
                          </pic:pic>
                        </a:graphicData>
                      </a:graphic>
                    </wp:inline>
                  </w:drawing>
                </w:r>
              </w:p>
            </w:tc>
            <w:tc>
              <w:tcPr>
                <w:tcW w:w="1994" w:type="dxa"/>
              </w:tcPr>
              <w:p w:rsidR="00AA3644" w:rsidRPr="00CD5926" w:rsidRDefault="00AA3644" w:rsidP="00C72F86">
                <w:pPr>
                  <w:pStyle w:val="NoSpacing"/>
                  <w:jc w:val="center"/>
                </w:pPr>
                <w:r w:rsidRPr="00CD5926">
                  <w:rPr>
                    <w:noProof/>
                  </w:rPr>
                  <w:drawing>
                    <wp:inline distT="0" distB="0" distL="0" distR="0" wp14:anchorId="4BDB1EC0" wp14:editId="30377CAD">
                      <wp:extent cx="642663" cy="637775"/>
                      <wp:effectExtent l="19050" t="0" r="5037" b="0"/>
                      <wp:docPr id="31" name="Picture 6" descr="AC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jpg"/>
                              <pic:cNvPicPr/>
                            </pic:nvPicPr>
                            <pic:blipFill>
                              <a:blip r:embed="rId13" cstate="print"/>
                              <a:stretch>
                                <a:fillRect/>
                              </a:stretch>
                            </pic:blipFill>
                            <pic:spPr>
                              <a:xfrm>
                                <a:off x="0" y="0"/>
                                <a:ext cx="641449" cy="636570"/>
                              </a:xfrm>
                              <a:prstGeom prst="rect">
                                <a:avLst/>
                              </a:prstGeom>
                            </pic:spPr>
                          </pic:pic>
                        </a:graphicData>
                      </a:graphic>
                    </wp:inline>
                  </w:drawing>
                </w:r>
              </w:p>
            </w:tc>
            <w:tc>
              <w:tcPr>
                <w:tcW w:w="1988" w:type="dxa"/>
              </w:tcPr>
              <w:p w:rsidR="00AA3644" w:rsidRPr="00CD5926" w:rsidRDefault="00AA3644" w:rsidP="00C72F86">
                <w:pPr>
                  <w:pStyle w:val="NoSpacing"/>
                  <w:jc w:val="center"/>
                </w:pPr>
                <w:r w:rsidRPr="00CD5926">
                  <w:rPr>
                    <w:noProof/>
                  </w:rPr>
                  <w:drawing>
                    <wp:inline distT="0" distB="0" distL="0" distR="0" wp14:anchorId="5BB6C9EB" wp14:editId="0E6D2ABE">
                      <wp:extent cx="637775" cy="637775"/>
                      <wp:effectExtent l="19050" t="0" r="0" b="0"/>
                      <wp:docPr id="32" name="Picture 17" descr="sid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i.bmp"/>
                              <pic:cNvPicPr/>
                            </pic:nvPicPr>
                            <pic:blipFill>
                              <a:blip r:embed="rId14" cstate="print"/>
                              <a:stretch>
                                <a:fillRect/>
                              </a:stretch>
                            </pic:blipFill>
                            <pic:spPr>
                              <a:xfrm>
                                <a:off x="0" y="0"/>
                                <a:ext cx="641230" cy="641230"/>
                              </a:xfrm>
                              <a:prstGeom prst="rect">
                                <a:avLst/>
                              </a:prstGeom>
                            </pic:spPr>
                          </pic:pic>
                        </a:graphicData>
                      </a:graphic>
                    </wp:inline>
                  </w:drawing>
                </w:r>
              </w:p>
            </w:tc>
          </w:tr>
        </w:tbl>
        <w:p w:rsidR="009F3CC8" w:rsidRPr="00CD5926" w:rsidRDefault="009F3CC8" w:rsidP="00C72F86">
          <w:pPr>
            <w:jc w:val="center"/>
          </w:pPr>
        </w:p>
        <w:p w:rsidR="009F3CC8" w:rsidRPr="00CD5926" w:rsidRDefault="00493C12" w:rsidP="00493C12">
          <w:pPr>
            <w:tabs>
              <w:tab w:val="left" w:pos="4296"/>
            </w:tabs>
          </w:pPr>
          <w:r w:rsidRPr="00CD5926">
            <w:tab/>
          </w:r>
        </w:p>
        <w:tbl>
          <w:tblPr>
            <w:tblpPr w:leftFromText="187" w:rightFromText="187" w:horzAnchor="margin" w:tblpXSpec="center" w:tblpYSpec="bottom"/>
            <w:tblW w:w="5000" w:type="pct"/>
            <w:tblLook w:val="04A0" w:firstRow="1" w:lastRow="0" w:firstColumn="1" w:lastColumn="0" w:noHBand="0" w:noVBand="1"/>
          </w:tblPr>
          <w:tblGrid>
            <w:gridCol w:w="9905"/>
          </w:tblGrid>
          <w:tr w:rsidR="009F3CC8" w:rsidRPr="00CD5926" w:rsidTr="00493C12">
            <w:trPr>
              <w:trHeight w:val="900"/>
            </w:trPr>
            <w:sdt>
              <w:sdtPr>
                <w:rPr>
                  <w:rStyle w:val="Heading1Char"/>
                  <w:rFonts w:asciiTheme="minorHAnsi" w:hAnsiTheme="minorHAnsi" w:cstheme="minorHAnsi"/>
                  <w:i/>
                  <w:iCs/>
                  <w:color w:val="000000" w:themeColor="text1"/>
                  <w:sz w:val="24"/>
                </w:rPr>
                <w:alias w:val="Abstract"/>
                <w:id w:val="8276291"/>
                <w:dataBinding w:prefixMappings="xmlns:ns0='http://schemas.microsoft.com/office/2006/coverPageProps'" w:xpath="/ns0:CoverPageProperties[1]/ns0:Abstract[1]" w:storeItemID="{55AF091B-3C7A-41E3-B477-F2FDAA23CFDA}"/>
                <w:text/>
              </w:sdtPr>
              <w:sdtEndPr>
                <w:rPr>
                  <w:rStyle w:val="Heading1Char"/>
                </w:rPr>
              </w:sdtEndPr>
              <w:sdtContent>
                <w:tc>
                  <w:tcPr>
                    <w:tcW w:w="5000" w:type="pct"/>
                  </w:tcPr>
                  <w:p w:rsidR="009F3CC8" w:rsidRPr="00CD5926" w:rsidRDefault="009F3CC8" w:rsidP="00C72F86">
                    <w:pPr>
                      <w:pStyle w:val="NoSpacing"/>
                    </w:pPr>
                    <w:r w:rsidRPr="00CD5926">
                      <w:rPr>
                        <w:rStyle w:val="Heading1Char"/>
                        <w:rFonts w:asciiTheme="minorHAnsi" w:hAnsiTheme="minorHAnsi" w:cstheme="minorHAnsi"/>
                        <w:i/>
                        <w:iCs/>
                        <w:color w:val="000000" w:themeColor="text1"/>
                        <w:sz w:val="24"/>
                      </w:rPr>
                      <w:t xml:space="preserve"> </w:t>
                    </w:r>
                    <w:bookmarkStart w:id="1" w:name="_Toc403981903"/>
                    <w:r w:rsidRPr="00CD5926">
                      <w:rPr>
                        <w:rStyle w:val="Heading1Char"/>
                        <w:rFonts w:asciiTheme="minorHAnsi" w:hAnsiTheme="minorHAnsi" w:cstheme="minorHAnsi"/>
                        <w:i/>
                        <w:iCs/>
                        <w:color w:val="000000" w:themeColor="text1"/>
                        <w:sz w:val="24"/>
                      </w:rPr>
                      <w:t>DAMAN for SME’s is a financial compensation tool for vulnerable persons and groups such as women, youth</w:t>
                    </w:r>
                    <w:r w:rsidR="00AA3644" w:rsidRPr="00CD5926">
                      <w:rPr>
                        <w:rStyle w:val="Heading1Char"/>
                        <w:rFonts w:asciiTheme="minorHAnsi" w:hAnsiTheme="minorHAnsi" w:cstheme="minorHAnsi"/>
                        <w:i/>
                        <w:iCs/>
                        <w:color w:val="000000" w:themeColor="text1"/>
                        <w:sz w:val="24"/>
                      </w:rPr>
                      <w:t>, small</w:t>
                    </w:r>
                    <w:r w:rsidRPr="00CD5926">
                      <w:rPr>
                        <w:rStyle w:val="Heading1Char"/>
                        <w:rFonts w:asciiTheme="minorHAnsi" w:hAnsiTheme="minorHAnsi" w:cstheme="minorHAnsi"/>
                        <w:i/>
                        <w:iCs/>
                        <w:color w:val="000000" w:themeColor="text1"/>
                        <w:sz w:val="24"/>
                      </w:rPr>
                      <w:t xml:space="preserve"> and micro entrepreneurs directly affected by policies imposed by the illegal occupation in the Palestinian Territories. </w:t>
                    </w:r>
                  </w:p>
                </w:tc>
              </w:sdtContent>
            </w:sdt>
            <w:bookmarkEnd w:id="1" w:displacedByCustomXml="prev"/>
          </w:tr>
        </w:tbl>
        <w:p w:rsidR="009F3CC8" w:rsidRPr="00CD5926" w:rsidRDefault="009F3CC8" w:rsidP="00C72F86"/>
        <w:p w:rsidR="009F3CC8" w:rsidRPr="00CD5926" w:rsidRDefault="009F3CC8">
          <w:pPr>
            <w:rPr>
              <w:rFonts w:cstheme="minorHAnsi"/>
              <w:b/>
              <w:sz w:val="24"/>
              <w:szCs w:val="24"/>
            </w:rPr>
          </w:pPr>
          <w:r w:rsidRPr="00CD5926">
            <w:rPr>
              <w:rFonts w:cstheme="minorHAnsi"/>
              <w:b/>
              <w:sz w:val="24"/>
              <w:szCs w:val="24"/>
            </w:rPr>
            <w:br w:type="page"/>
          </w:r>
        </w:p>
      </w:sdtContent>
    </w:sdt>
    <w:p w:rsidR="00850DCE" w:rsidRPr="00CD5926" w:rsidRDefault="00850DCE" w:rsidP="00850DCE">
      <w:pPr>
        <w:jc w:val="center"/>
        <w:rPr>
          <w:rFonts w:cstheme="minorHAnsi"/>
          <w:sz w:val="24"/>
          <w:szCs w:val="24"/>
        </w:rPr>
      </w:pPr>
    </w:p>
    <w:p w:rsidR="00595313" w:rsidRPr="00CD5926" w:rsidRDefault="00595313" w:rsidP="00850DCE">
      <w:pPr>
        <w:jc w:val="center"/>
        <w:rPr>
          <w:rFonts w:cstheme="minorHAnsi"/>
          <w:b/>
          <w:sz w:val="24"/>
          <w:szCs w:val="24"/>
        </w:rPr>
      </w:pPr>
      <w:r w:rsidRPr="00CD5926">
        <w:rPr>
          <w:rFonts w:cstheme="minorHAnsi"/>
          <w:b/>
          <w:sz w:val="24"/>
          <w:szCs w:val="24"/>
        </w:rPr>
        <w:t>DAMAN for SME’s</w:t>
      </w:r>
    </w:p>
    <w:p w:rsidR="00595313" w:rsidRPr="00CD5926" w:rsidRDefault="00595313" w:rsidP="00595313">
      <w:pPr>
        <w:jc w:val="center"/>
        <w:rPr>
          <w:rFonts w:cstheme="minorHAnsi"/>
          <w:sz w:val="24"/>
          <w:szCs w:val="24"/>
        </w:rPr>
      </w:pPr>
      <w:r w:rsidRPr="00CD5926">
        <w:rPr>
          <w:rFonts w:cstheme="minorHAnsi"/>
          <w:sz w:val="24"/>
          <w:szCs w:val="24"/>
        </w:rPr>
        <w:br/>
        <w:t>Political Risk Insurance Scheme</w:t>
      </w:r>
    </w:p>
    <w:p w:rsidR="006A53E6" w:rsidRPr="00CD5926" w:rsidRDefault="006A53E6" w:rsidP="00595313">
      <w:pPr>
        <w:jc w:val="center"/>
        <w:rPr>
          <w:rStyle w:val="SubtleEmphasis"/>
          <w:rFonts w:cstheme="minorHAnsi"/>
          <w:i w:val="0"/>
          <w:iCs w:val="0"/>
          <w:sz w:val="24"/>
          <w:szCs w:val="24"/>
        </w:rPr>
      </w:pPr>
      <w:r w:rsidRPr="00CD5926">
        <w:rPr>
          <w:rStyle w:val="SubtleEmphasis"/>
          <w:rFonts w:cstheme="minorHAnsi"/>
          <w:i w:val="0"/>
          <w:iCs w:val="0"/>
          <w:sz w:val="24"/>
          <w:szCs w:val="24"/>
        </w:rPr>
        <w:t>Proposal for direct support</w:t>
      </w:r>
    </w:p>
    <w:p w:rsidR="00051CCE" w:rsidRPr="00CD5926" w:rsidRDefault="00051CCE">
      <w:pPr>
        <w:rPr>
          <w:rStyle w:val="SubtleEmphasis"/>
          <w:rFonts w:cstheme="minorHAnsi"/>
          <w:sz w:val="24"/>
          <w:szCs w:val="24"/>
        </w:rPr>
      </w:pPr>
    </w:p>
    <w:p w:rsidR="00C72F86" w:rsidRPr="00CD5926" w:rsidRDefault="002A6D6E" w:rsidP="00CD5926">
      <w:pPr>
        <w:pStyle w:val="TOC1"/>
        <w:tabs>
          <w:tab w:val="right" w:pos="9679"/>
        </w:tabs>
        <w:rPr>
          <w:b w:val="0"/>
          <w:noProof/>
        </w:rPr>
      </w:pPr>
      <w:r w:rsidRPr="00CD5926">
        <w:rPr>
          <w:rFonts w:cstheme="minorHAnsi"/>
          <w:sz w:val="24"/>
          <w:szCs w:val="24"/>
        </w:rPr>
        <w:fldChar w:fldCharType="begin"/>
      </w:r>
      <w:r w:rsidR="00051CCE" w:rsidRPr="00CD5926">
        <w:rPr>
          <w:rFonts w:cstheme="minorHAnsi"/>
          <w:sz w:val="24"/>
          <w:szCs w:val="24"/>
        </w:rPr>
        <w:instrText xml:space="preserve"> TOC \o "1-3" </w:instrText>
      </w:r>
      <w:r w:rsidRPr="00CD5926">
        <w:rPr>
          <w:rFonts w:cstheme="minorHAnsi"/>
          <w:sz w:val="24"/>
          <w:szCs w:val="24"/>
        </w:rPr>
        <w:fldChar w:fldCharType="separate"/>
      </w:r>
    </w:p>
    <w:p w:rsidR="00C72F86" w:rsidRPr="00CD5926" w:rsidRDefault="00C72F86">
      <w:pPr>
        <w:pStyle w:val="TOC1"/>
        <w:tabs>
          <w:tab w:val="right" w:pos="9679"/>
        </w:tabs>
        <w:rPr>
          <w:b w:val="0"/>
          <w:noProof/>
        </w:rPr>
      </w:pPr>
      <w:r w:rsidRPr="00CD5926">
        <w:rPr>
          <w:rFonts w:cstheme="minorHAnsi"/>
          <w:noProof/>
        </w:rPr>
        <w:t>1 –Overview&amp; Background</w:t>
      </w:r>
      <w:r w:rsidRPr="00CD5926">
        <w:rPr>
          <w:noProof/>
        </w:rPr>
        <w:tab/>
      </w:r>
      <w:r w:rsidRPr="00CD5926">
        <w:rPr>
          <w:noProof/>
        </w:rPr>
        <w:fldChar w:fldCharType="begin"/>
      </w:r>
      <w:r w:rsidRPr="00CD5926">
        <w:rPr>
          <w:noProof/>
        </w:rPr>
        <w:instrText xml:space="preserve"> PAGEREF _Toc403981904 \h </w:instrText>
      </w:r>
      <w:r w:rsidRPr="00CD5926">
        <w:rPr>
          <w:noProof/>
        </w:rPr>
      </w:r>
      <w:r w:rsidRPr="00CD5926">
        <w:rPr>
          <w:noProof/>
        </w:rPr>
        <w:fldChar w:fldCharType="separate"/>
      </w:r>
      <w:r w:rsidRPr="00CD5926">
        <w:rPr>
          <w:noProof/>
        </w:rPr>
        <w:t>3</w:t>
      </w:r>
      <w:r w:rsidRPr="00CD5926">
        <w:rPr>
          <w:noProof/>
        </w:rPr>
        <w:fldChar w:fldCharType="end"/>
      </w:r>
    </w:p>
    <w:p w:rsidR="00C72F86" w:rsidRPr="00CD5926" w:rsidRDefault="00C72F86">
      <w:pPr>
        <w:pStyle w:val="TOC2"/>
        <w:tabs>
          <w:tab w:val="right" w:pos="9679"/>
        </w:tabs>
        <w:rPr>
          <w:i w:val="0"/>
          <w:noProof/>
        </w:rPr>
      </w:pPr>
      <w:r w:rsidRPr="00CD5926">
        <w:rPr>
          <w:rFonts w:cstheme="minorHAnsi"/>
          <w:noProof/>
        </w:rPr>
        <w:t>Existing Scheme</w:t>
      </w:r>
      <w:r w:rsidRPr="00CD5926">
        <w:rPr>
          <w:noProof/>
        </w:rPr>
        <w:tab/>
      </w:r>
      <w:r w:rsidRPr="00CD5926">
        <w:rPr>
          <w:noProof/>
        </w:rPr>
        <w:fldChar w:fldCharType="begin"/>
      </w:r>
      <w:r w:rsidRPr="00CD5926">
        <w:rPr>
          <w:noProof/>
        </w:rPr>
        <w:instrText xml:space="preserve"> PAGEREF _Toc403981905 \h </w:instrText>
      </w:r>
      <w:r w:rsidRPr="00CD5926">
        <w:rPr>
          <w:noProof/>
        </w:rPr>
      </w:r>
      <w:r w:rsidRPr="00CD5926">
        <w:rPr>
          <w:noProof/>
        </w:rPr>
        <w:fldChar w:fldCharType="separate"/>
      </w:r>
      <w:r w:rsidRPr="00CD5926">
        <w:rPr>
          <w:noProof/>
        </w:rPr>
        <w:t>3</w:t>
      </w:r>
      <w:r w:rsidRPr="00CD5926">
        <w:rPr>
          <w:noProof/>
        </w:rPr>
        <w:fldChar w:fldCharType="end"/>
      </w:r>
    </w:p>
    <w:p w:rsidR="00C72F86" w:rsidRPr="00CD5926" w:rsidRDefault="00C72F86">
      <w:pPr>
        <w:pStyle w:val="TOC1"/>
        <w:tabs>
          <w:tab w:val="right" w:pos="9679"/>
        </w:tabs>
        <w:rPr>
          <w:b w:val="0"/>
          <w:noProof/>
        </w:rPr>
      </w:pPr>
      <w:r w:rsidRPr="00CD5926">
        <w:rPr>
          <w:rFonts w:cstheme="minorHAnsi"/>
          <w:noProof/>
        </w:rPr>
        <w:t>2. Context: Long-lasting Impact of Illegal Occupation in Palestine</w:t>
      </w:r>
      <w:r w:rsidRPr="00CD5926">
        <w:rPr>
          <w:noProof/>
        </w:rPr>
        <w:tab/>
      </w:r>
      <w:r w:rsidRPr="00CD5926">
        <w:rPr>
          <w:noProof/>
        </w:rPr>
        <w:fldChar w:fldCharType="begin"/>
      </w:r>
      <w:r w:rsidRPr="00CD5926">
        <w:rPr>
          <w:noProof/>
        </w:rPr>
        <w:instrText xml:space="preserve"> PAGEREF _Toc403981906 \h </w:instrText>
      </w:r>
      <w:r w:rsidRPr="00CD5926">
        <w:rPr>
          <w:noProof/>
        </w:rPr>
      </w:r>
      <w:r w:rsidRPr="00CD5926">
        <w:rPr>
          <w:noProof/>
        </w:rPr>
        <w:fldChar w:fldCharType="separate"/>
      </w:r>
      <w:r w:rsidRPr="00CD5926">
        <w:rPr>
          <w:noProof/>
        </w:rPr>
        <w:t>4</w:t>
      </w:r>
      <w:r w:rsidRPr="00CD5926">
        <w:rPr>
          <w:noProof/>
        </w:rPr>
        <w:fldChar w:fldCharType="end"/>
      </w:r>
    </w:p>
    <w:p w:rsidR="00C72F86" w:rsidRPr="00CD5926" w:rsidRDefault="00C72F86">
      <w:pPr>
        <w:pStyle w:val="TOC2"/>
        <w:tabs>
          <w:tab w:val="right" w:pos="9679"/>
        </w:tabs>
        <w:rPr>
          <w:i w:val="0"/>
          <w:noProof/>
        </w:rPr>
      </w:pPr>
      <w:r w:rsidRPr="00CD5926">
        <w:rPr>
          <w:rFonts w:cstheme="minorHAnsi"/>
          <w:noProof/>
        </w:rPr>
        <w:t>West Bank</w:t>
      </w:r>
      <w:r w:rsidRPr="00CD5926">
        <w:rPr>
          <w:noProof/>
        </w:rPr>
        <w:tab/>
      </w:r>
      <w:r w:rsidRPr="00CD5926">
        <w:rPr>
          <w:noProof/>
        </w:rPr>
        <w:fldChar w:fldCharType="begin"/>
      </w:r>
      <w:r w:rsidRPr="00CD5926">
        <w:rPr>
          <w:noProof/>
        </w:rPr>
        <w:instrText xml:space="preserve"> PAGEREF _Toc403981907 \h </w:instrText>
      </w:r>
      <w:r w:rsidRPr="00CD5926">
        <w:rPr>
          <w:noProof/>
        </w:rPr>
      </w:r>
      <w:r w:rsidRPr="00CD5926">
        <w:rPr>
          <w:noProof/>
        </w:rPr>
        <w:fldChar w:fldCharType="separate"/>
      </w:r>
      <w:r w:rsidRPr="00CD5926">
        <w:rPr>
          <w:noProof/>
        </w:rPr>
        <w:t>4</w:t>
      </w:r>
      <w:r w:rsidRPr="00CD5926">
        <w:rPr>
          <w:noProof/>
        </w:rPr>
        <w:fldChar w:fldCharType="end"/>
      </w:r>
    </w:p>
    <w:p w:rsidR="00C72F86" w:rsidRPr="00CD5926" w:rsidRDefault="00C72F86">
      <w:pPr>
        <w:pStyle w:val="TOC2"/>
        <w:tabs>
          <w:tab w:val="right" w:pos="9679"/>
        </w:tabs>
        <w:rPr>
          <w:i w:val="0"/>
          <w:noProof/>
        </w:rPr>
      </w:pPr>
      <w:r w:rsidRPr="00CD5926">
        <w:rPr>
          <w:rFonts w:cstheme="minorHAnsi"/>
          <w:noProof/>
        </w:rPr>
        <w:t>East Jerusalem</w:t>
      </w:r>
      <w:r w:rsidRPr="00CD5926">
        <w:rPr>
          <w:noProof/>
        </w:rPr>
        <w:tab/>
      </w:r>
      <w:r w:rsidRPr="00CD5926">
        <w:rPr>
          <w:noProof/>
        </w:rPr>
        <w:fldChar w:fldCharType="begin"/>
      </w:r>
      <w:r w:rsidRPr="00CD5926">
        <w:rPr>
          <w:noProof/>
        </w:rPr>
        <w:instrText xml:space="preserve"> PAGEREF _Toc403981908 \h </w:instrText>
      </w:r>
      <w:r w:rsidRPr="00CD5926">
        <w:rPr>
          <w:noProof/>
        </w:rPr>
      </w:r>
      <w:r w:rsidRPr="00CD5926">
        <w:rPr>
          <w:noProof/>
        </w:rPr>
        <w:fldChar w:fldCharType="separate"/>
      </w:r>
      <w:r w:rsidRPr="00CD5926">
        <w:rPr>
          <w:noProof/>
        </w:rPr>
        <w:t>5</w:t>
      </w:r>
      <w:r w:rsidRPr="00CD5926">
        <w:rPr>
          <w:noProof/>
        </w:rPr>
        <w:fldChar w:fldCharType="end"/>
      </w:r>
    </w:p>
    <w:p w:rsidR="00C72F86" w:rsidRPr="00CD5926" w:rsidRDefault="00C72F86">
      <w:pPr>
        <w:pStyle w:val="TOC2"/>
        <w:tabs>
          <w:tab w:val="right" w:pos="9679"/>
        </w:tabs>
        <w:rPr>
          <w:i w:val="0"/>
          <w:noProof/>
        </w:rPr>
      </w:pPr>
      <w:r w:rsidRPr="00CD5926">
        <w:rPr>
          <w:rFonts w:cstheme="minorHAnsi"/>
          <w:noProof/>
        </w:rPr>
        <w:t>The Gaza Strip</w:t>
      </w:r>
      <w:r w:rsidRPr="00CD5926">
        <w:rPr>
          <w:noProof/>
        </w:rPr>
        <w:tab/>
      </w:r>
      <w:r w:rsidRPr="00CD5926">
        <w:rPr>
          <w:noProof/>
        </w:rPr>
        <w:fldChar w:fldCharType="begin"/>
      </w:r>
      <w:r w:rsidRPr="00CD5926">
        <w:rPr>
          <w:noProof/>
        </w:rPr>
        <w:instrText xml:space="preserve"> PAGEREF _Toc403981909 \h </w:instrText>
      </w:r>
      <w:r w:rsidRPr="00CD5926">
        <w:rPr>
          <w:noProof/>
        </w:rPr>
      </w:r>
      <w:r w:rsidRPr="00CD5926">
        <w:rPr>
          <w:noProof/>
        </w:rPr>
        <w:fldChar w:fldCharType="separate"/>
      </w:r>
      <w:r w:rsidRPr="00CD5926">
        <w:rPr>
          <w:noProof/>
        </w:rPr>
        <w:t>5</w:t>
      </w:r>
      <w:r w:rsidRPr="00CD5926">
        <w:rPr>
          <w:noProof/>
        </w:rPr>
        <w:fldChar w:fldCharType="end"/>
      </w:r>
    </w:p>
    <w:p w:rsidR="00C72F86" w:rsidRPr="00CD5926" w:rsidRDefault="00C72F86">
      <w:pPr>
        <w:pStyle w:val="TOC1"/>
        <w:tabs>
          <w:tab w:val="right" w:pos="9679"/>
        </w:tabs>
        <w:rPr>
          <w:b w:val="0"/>
          <w:noProof/>
        </w:rPr>
      </w:pPr>
      <w:r w:rsidRPr="00CD5926">
        <w:rPr>
          <w:rFonts w:cstheme="minorHAnsi"/>
          <w:noProof/>
        </w:rPr>
        <w:t>3. Rationale of the scheme</w:t>
      </w:r>
      <w:r w:rsidRPr="00CD5926">
        <w:rPr>
          <w:noProof/>
        </w:rPr>
        <w:tab/>
      </w:r>
      <w:r w:rsidRPr="00CD5926">
        <w:rPr>
          <w:noProof/>
        </w:rPr>
        <w:fldChar w:fldCharType="begin"/>
      </w:r>
      <w:r w:rsidRPr="00CD5926">
        <w:rPr>
          <w:noProof/>
        </w:rPr>
        <w:instrText xml:space="preserve"> PAGEREF _Toc403981910 \h </w:instrText>
      </w:r>
      <w:r w:rsidRPr="00CD5926">
        <w:rPr>
          <w:noProof/>
        </w:rPr>
      </w:r>
      <w:r w:rsidRPr="00CD5926">
        <w:rPr>
          <w:noProof/>
        </w:rPr>
        <w:fldChar w:fldCharType="separate"/>
      </w:r>
      <w:r w:rsidRPr="00CD5926">
        <w:rPr>
          <w:noProof/>
        </w:rPr>
        <w:t>5</w:t>
      </w:r>
      <w:r w:rsidRPr="00CD5926">
        <w:rPr>
          <w:noProof/>
        </w:rPr>
        <w:fldChar w:fldCharType="end"/>
      </w:r>
    </w:p>
    <w:p w:rsidR="00C72F86" w:rsidRPr="00CD5926" w:rsidRDefault="00C72F86">
      <w:pPr>
        <w:pStyle w:val="TOC2"/>
        <w:tabs>
          <w:tab w:val="right" w:pos="9679"/>
        </w:tabs>
        <w:rPr>
          <w:i w:val="0"/>
          <w:noProof/>
        </w:rPr>
      </w:pPr>
      <w:r w:rsidRPr="00CD5926">
        <w:rPr>
          <w:rFonts w:cstheme="minorHAnsi"/>
          <w:noProof/>
        </w:rPr>
        <w:t>Summary of Activities</w:t>
      </w:r>
      <w:r w:rsidRPr="00CD5926">
        <w:rPr>
          <w:noProof/>
        </w:rPr>
        <w:tab/>
      </w:r>
      <w:r w:rsidRPr="00CD5926">
        <w:rPr>
          <w:noProof/>
        </w:rPr>
        <w:fldChar w:fldCharType="begin"/>
      </w:r>
      <w:r w:rsidRPr="00CD5926">
        <w:rPr>
          <w:noProof/>
        </w:rPr>
        <w:instrText xml:space="preserve"> PAGEREF _Toc403981911 \h </w:instrText>
      </w:r>
      <w:r w:rsidRPr="00CD5926">
        <w:rPr>
          <w:noProof/>
        </w:rPr>
      </w:r>
      <w:r w:rsidRPr="00CD5926">
        <w:rPr>
          <w:noProof/>
        </w:rPr>
        <w:fldChar w:fldCharType="separate"/>
      </w:r>
      <w:r w:rsidRPr="00CD5926">
        <w:rPr>
          <w:noProof/>
        </w:rPr>
        <w:t>6</w:t>
      </w:r>
      <w:r w:rsidRPr="00CD5926">
        <w:rPr>
          <w:noProof/>
        </w:rPr>
        <w:fldChar w:fldCharType="end"/>
      </w:r>
    </w:p>
    <w:p w:rsidR="00C72F86" w:rsidRPr="00CD5926" w:rsidRDefault="00C72F86">
      <w:pPr>
        <w:pStyle w:val="TOC3"/>
        <w:tabs>
          <w:tab w:val="right" w:pos="9679"/>
        </w:tabs>
        <w:rPr>
          <w:noProof/>
        </w:rPr>
      </w:pPr>
      <w:r w:rsidRPr="00CD5926">
        <w:rPr>
          <w:rFonts w:cstheme="minorHAnsi"/>
          <w:noProof/>
        </w:rPr>
        <w:t>ACAD</w:t>
      </w:r>
      <w:r w:rsidRPr="00CD5926">
        <w:rPr>
          <w:noProof/>
        </w:rPr>
        <w:tab/>
      </w:r>
      <w:r w:rsidRPr="00CD5926">
        <w:rPr>
          <w:noProof/>
        </w:rPr>
        <w:fldChar w:fldCharType="begin"/>
      </w:r>
      <w:r w:rsidRPr="00CD5926">
        <w:rPr>
          <w:noProof/>
        </w:rPr>
        <w:instrText xml:space="preserve"> PAGEREF _Toc403981912 \h </w:instrText>
      </w:r>
      <w:r w:rsidRPr="00CD5926">
        <w:rPr>
          <w:noProof/>
        </w:rPr>
      </w:r>
      <w:r w:rsidRPr="00CD5926">
        <w:rPr>
          <w:noProof/>
        </w:rPr>
        <w:fldChar w:fldCharType="separate"/>
      </w:r>
      <w:r w:rsidRPr="00CD5926">
        <w:rPr>
          <w:noProof/>
        </w:rPr>
        <w:t>6</w:t>
      </w:r>
      <w:r w:rsidRPr="00CD5926">
        <w:rPr>
          <w:noProof/>
        </w:rPr>
        <w:fldChar w:fldCharType="end"/>
      </w:r>
    </w:p>
    <w:p w:rsidR="00C72F86" w:rsidRPr="00CD5926" w:rsidRDefault="00C72F86">
      <w:pPr>
        <w:pStyle w:val="TOC3"/>
        <w:tabs>
          <w:tab w:val="right" w:pos="9679"/>
        </w:tabs>
        <w:rPr>
          <w:noProof/>
        </w:rPr>
      </w:pPr>
      <w:r w:rsidRPr="00CD5926">
        <w:rPr>
          <w:rFonts w:cstheme="minorHAnsi"/>
          <w:noProof/>
        </w:rPr>
        <w:t>ASALA</w:t>
      </w:r>
      <w:r w:rsidRPr="00CD5926">
        <w:rPr>
          <w:noProof/>
        </w:rPr>
        <w:tab/>
      </w:r>
      <w:r w:rsidRPr="00CD5926">
        <w:rPr>
          <w:noProof/>
        </w:rPr>
        <w:fldChar w:fldCharType="begin"/>
      </w:r>
      <w:r w:rsidRPr="00CD5926">
        <w:rPr>
          <w:noProof/>
        </w:rPr>
        <w:instrText xml:space="preserve"> PAGEREF _Toc403981913 \h </w:instrText>
      </w:r>
      <w:r w:rsidRPr="00CD5926">
        <w:rPr>
          <w:noProof/>
        </w:rPr>
      </w:r>
      <w:r w:rsidRPr="00CD5926">
        <w:rPr>
          <w:noProof/>
        </w:rPr>
        <w:fldChar w:fldCharType="separate"/>
      </w:r>
      <w:r w:rsidRPr="00CD5926">
        <w:rPr>
          <w:noProof/>
        </w:rPr>
        <w:t>7</w:t>
      </w:r>
      <w:r w:rsidRPr="00CD5926">
        <w:rPr>
          <w:noProof/>
        </w:rPr>
        <w:fldChar w:fldCharType="end"/>
      </w:r>
    </w:p>
    <w:p w:rsidR="00C72F86" w:rsidRPr="00CD5926" w:rsidRDefault="00C72F86">
      <w:pPr>
        <w:pStyle w:val="TOC1"/>
        <w:tabs>
          <w:tab w:val="right" w:pos="9679"/>
        </w:tabs>
        <w:rPr>
          <w:b w:val="0"/>
          <w:noProof/>
        </w:rPr>
      </w:pPr>
      <w:r w:rsidRPr="00CD5926">
        <w:rPr>
          <w:rFonts w:cstheme="minorHAnsi"/>
          <w:noProof/>
        </w:rPr>
        <w:t>4. Description of the DAMAN Activities</w:t>
      </w:r>
      <w:r w:rsidRPr="00CD5926">
        <w:rPr>
          <w:noProof/>
        </w:rPr>
        <w:tab/>
      </w:r>
      <w:r w:rsidRPr="00CD5926">
        <w:rPr>
          <w:noProof/>
        </w:rPr>
        <w:fldChar w:fldCharType="begin"/>
      </w:r>
      <w:r w:rsidRPr="00CD5926">
        <w:rPr>
          <w:noProof/>
        </w:rPr>
        <w:instrText xml:space="preserve"> PAGEREF _Toc403981914 \h </w:instrText>
      </w:r>
      <w:r w:rsidRPr="00CD5926">
        <w:rPr>
          <w:noProof/>
        </w:rPr>
      </w:r>
      <w:r w:rsidRPr="00CD5926">
        <w:rPr>
          <w:noProof/>
        </w:rPr>
        <w:fldChar w:fldCharType="separate"/>
      </w:r>
      <w:r w:rsidRPr="00CD5926">
        <w:rPr>
          <w:noProof/>
        </w:rPr>
        <w:t>7</w:t>
      </w:r>
      <w:r w:rsidRPr="00CD5926">
        <w:rPr>
          <w:noProof/>
        </w:rPr>
        <w:fldChar w:fldCharType="end"/>
      </w:r>
    </w:p>
    <w:p w:rsidR="00C72F86" w:rsidRPr="00CD5926" w:rsidRDefault="00C72F86">
      <w:pPr>
        <w:pStyle w:val="TOC1"/>
        <w:tabs>
          <w:tab w:val="right" w:pos="9679"/>
        </w:tabs>
        <w:rPr>
          <w:b w:val="0"/>
          <w:noProof/>
        </w:rPr>
      </w:pPr>
      <w:r w:rsidRPr="00CD5926">
        <w:rPr>
          <w:noProof/>
        </w:rPr>
        <w:t>5.Funding</w:t>
      </w:r>
      <w:r w:rsidRPr="00CD5926">
        <w:rPr>
          <w:noProof/>
        </w:rPr>
        <w:tab/>
      </w:r>
      <w:r w:rsidRPr="00CD5926">
        <w:rPr>
          <w:noProof/>
        </w:rPr>
        <w:fldChar w:fldCharType="begin"/>
      </w:r>
      <w:r w:rsidRPr="00CD5926">
        <w:rPr>
          <w:noProof/>
        </w:rPr>
        <w:instrText xml:space="preserve"> PAGEREF _Toc403981915 \h </w:instrText>
      </w:r>
      <w:r w:rsidRPr="00CD5926">
        <w:rPr>
          <w:noProof/>
        </w:rPr>
      </w:r>
      <w:r w:rsidRPr="00CD5926">
        <w:rPr>
          <w:noProof/>
        </w:rPr>
        <w:fldChar w:fldCharType="separate"/>
      </w:r>
      <w:r w:rsidRPr="00CD5926">
        <w:rPr>
          <w:noProof/>
        </w:rPr>
        <w:t>8</w:t>
      </w:r>
      <w:r w:rsidRPr="00CD5926">
        <w:rPr>
          <w:noProof/>
        </w:rPr>
        <w:fldChar w:fldCharType="end"/>
      </w:r>
    </w:p>
    <w:p w:rsidR="00C72F86" w:rsidRPr="00CD5926" w:rsidRDefault="00C72F86">
      <w:pPr>
        <w:pStyle w:val="TOC1"/>
        <w:tabs>
          <w:tab w:val="right" w:pos="9679"/>
        </w:tabs>
        <w:rPr>
          <w:b w:val="0"/>
          <w:noProof/>
        </w:rPr>
      </w:pPr>
      <w:r w:rsidRPr="00CD5926">
        <w:rPr>
          <w:rFonts w:cstheme="minorHAnsi"/>
          <w:noProof/>
        </w:rPr>
        <w:t>Annexes</w:t>
      </w:r>
      <w:r w:rsidRPr="00CD5926">
        <w:rPr>
          <w:noProof/>
        </w:rPr>
        <w:tab/>
      </w:r>
      <w:r w:rsidRPr="00CD5926">
        <w:rPr>
          <w:noProof/>
        </w:rPr>
        <w:fldChar w:fldCharType="begin"/>
      </w:r>
      <w:r w:rsidRPr="00CD5926">
        <w:rPr>
          <w:noProof/>
        </w:rPr>
        <w:instrText xml:space="preserve"> PAGEREF _Toc403981916 \h </w:instrText>
      </w:r>
      <w:r w:rsidRPr="00CD5926">
        <w:rPr>
          <w:noProof/>
        </w:rPr>
      </w:r>
      <w:r w:rsidRPr="00CD5926">
        <w:rPr>
          <w:noProof/>
        </w:rPr>
        <w:fldChar w:fldCharType="separate"/>
      </w:r>
      <w:r w:rsidRPr="00CD5926">
        <w:rPr>
          <w:noProof/>
        </w:rPr>
        <w:t>9</w:t>
      </w:r>
      <w:r w:rsidRPr="00CD5926">
        <w:rPr>
          <w:noProof/>
        </w:rPr>
        <w:fldChar w:fldCharType="end"/>
      </w:r>
    </w:p>
    <w:p w:rsidR="00C72F86" w:rsidRPr="00CD5926" w:rsidRDefault="00C72F86">
      <w:pPr>
        <w:pStyle w:val="TOC2"/>
        <w:tabs>
          <w:tab w:val="right" w:pos="9679"/>
        </w:tabs>
        <w:rPr>
          <w:i w:val="0"/>
          <w:noProof/>
        </w:rPr>
      </w:pPr>
      <w:r w:rsidRPr="00CD5926">
        <w:rPr>
          <w:rFonts w:cstheme="minorHAnsi"/>
          <w:noProof/>
        </w:rPr>
        <w:t>Annex 1 - Means of verification for the claims</w:t>
      </w:r>
      <w:r w:rsidRPr="00CD5926">
        <w:rPr>
          <w:noProof/>
        </w:rPr>
        <w:tab/>
      </w:r>
      <w:r w:rsidRPr="00CD5926">
        <w:rPr>
          <w:noProof/>
        </w:rPr>
        <w:fldChar w:fldCharType="begin"/>
      </w:r>
      <w:r w:rsidRPr="00CD5926">
        <w:rPr>
          <w:noProof/>
        </w:rPr>
        <w:instrText xml:space="preserve"> PAGEREF _Toc403981917 \h </w:instrText>
      </w:r>
      <w:r w:rsidRPr="00CD5926">
        <w:rPr>
          <w:noProof/>
        </w:rPr>
      </w:r>
      <w:r w:rsidRPr="00CD5926">
        <w:rPr>
          <w:noProof/>
        </w:rPr>
        <w:fldChar w:fldCharType="separate"/>
      </w:r>
      <w:r w:rsidRPr="00CD5926">
        <w:rPr>
          <w:noProof/>
        </w:rPr>
        <w:t>9</w:t>
      </w:r>
      <w:r w:rsidRPr="00CD5926">
        <w:rPr>
          <w:noProof/>
        </w:rPr>
        <w:fldChar w:fldCharType="end"/>
      </w:r>
    </w:p>
    <w:p w:rsidR="00C72F86" w:rsidRPr="00CD5926" w:rsidRDefault="00C72F86" w:rsidP="00CD5926">
      <w:pPr>
        <w:pStyle w:val="TOC2"/>
        <w:tabs>
          <w:tab w:val="right" w:pos="9679"/>
        </w:tabs>
        <w:rPr>
          <w:i w:val="0"/>
          <w:noProof/>
        </w:rPr>
      </w:pPr>
      <w:r w:rsidRPr="00CD5926">
        <w:rPr>
          <w:rFonts w:cstheme="minorHAnsi"/>
          <w:noProof/>
        </w:rPr>
        <w:t>Annex 2 - Stories of clients after ‘Operation Protective Edge’</w:t>
      </w:r>
      <w:r w:rsidRPr="00CD5926">
        <w:rPr>
          <w:noProof/>
        </w:rPr>
        <w:tab/>
      </w:r>
      <w:r w:rsidRPr="00CD5926">
        <w:rPr>
          <w:noProof/>
        </w:rPr>
        <w:fldChar w:fldCharType="begin"/>
      </w:r>
      <w:r w:rsidRPr="00CD5926">
        <w:rPr>
          <w:noProof/>
        </w:rPr>
        <w:instrText xml:space="preserve"> PAGEREF _Toc403981918 \h </w:instrText>
      </w:r>
      <w:r w:rsidRPr="00CD5926">
        <w:rPr>
          <w:noProof/>
        </w:rPr>
      </w:r>
      <w:r w:rsidRPr="00CD5926">
        <w:rPr>
          <w:noProof/>
        </w:rPr>
        <w:fldChar w:fldCharType="separate"/>
      </w:r>
      <w:r w:rsidRPr="00CD5926">
        <w:rPr>
          <w:noProof/>
        </w:rPr>
        <w:t>1</w:t>
      </w:r>
      <w:r w:rsidR="00CD5926">
        <w:rPr>
          <w:noProof/>
        </w:rPr>
        <w:t>1</w:t>
      </w:r>
      <w:r w:rsidRPr="00CD5926">
        <w:rPr>
          <w:noProof/>
        </w:rPr>
        <w:fldChar w:fldCharType="end"/>
      </w:r>
    </w:p>
    <w:p w:rsidR="00C72F86" w:rsidRPr="00CD5926" w:rsidRDefault="00C72F86" w:rsidP="00CD5926">
      <w:pPr>
        <w:pStyle w:val="TOC3"/>
        <w:tabs>
          <w:tab w:val="right" w:pos="9679"/>
        </w:tabs>
        <w:rPr>
          <w:noProof/>
        </w:rPr>
      </w:pPr>
      <w:r w:rsidRPr="00CD5926">
        <w:rPr>
          <w:rFonts w:cstheme="minorHAnsi"/>
          <w:noProof/>
        </w:rPr>
        <w:t>ACAD Borrower</w:t>
      </w:r>
      <w:r w:rsidRPr="00CD5926">
        <w:rPr>
          <w:noProof/>
        </w:rPr>
        <w:tab/>
      </w:r>
      <w:r w:rsidRPr="00CD5926">
        <w:rPr>
          <w:noProof/>
        </w:rPr>
        <w:fldChar w:fldCharType="begin"/>
      </w:r>
      <w:r w:rsidRPr="00CD5926">
        <w:rPr>
          <w:noProof/>
        </w:rPr>
        <w:instrText xml:space="preserve"> PAGEREF _Toc403981919 \h </w:instrText>
      </w:r>
      <w:r w:rsidRPr="00CD5926">
        <w:rPr>
          <w:noProof/>
        </w:rPr>
      </w:r>
      <w:r w:rsidRPr="00CD5926">
        <w:rPr>
          <w:noProof/>
        </w:rPr>
        <w:fldChar w:fldCharType="separate"/>
      </w:r>
      <w:r w:rsidRPr="00CD5926">
        <w:rPr>
          <w:noProof/>
        </w:rPr>
        <w:t>1</w:t>
      </w:r>
      <w:r w:rsidR="00CD5926">
        <w:rPr>
          <w:noProof/>
        </w:rPr>
        <w:t>1</w:t>
      </w:r>
      <w:r w:rsidRPr="00CD5926">
        <w:rPr>
          <w:noProof/>
        </w:rPr>
        <w:fldChar w:fldCharType="end"/>
      </w:r>
    </w:p>
    <w:p w:rsidR="00C72F86" w:rsidRPr="00CD5926" w:rsidRDefault="00C72F86" w:rsidP="00CD5926">
      <w:pPr>
        <w:pStyle w:val="TOC3"/>
        <w:tabs>
          <w:tab w:val="right" w:pos="9679"/>
        </w:tabs>
        <w:rPr>
          <w:noProof/>
        </w:rPr>
      </w:pPr>
      <w:r w:rsidRPr="00CD5926">
        <w:rPr>
          <w:rFonts w:cstheme="minorHAnsi"/>
          <w:noProof/>
        </w:rPr>
        <w:t>ASALA Borrowers</w:t>
      </w:r>
      <w:r w:rsidRPr="00CD5926">
        <w:rPr>
          <w:noProof/>
        </w:rPr>
        <w:tab/>
      </w:r>
      <w:r w:rsidRPr="00CD5926">
        <w:rPr>
          <w:noProof/>
        </w:rPr>
        <w:fldChar w:fldCharType="begin"/>
      </w:r>
      <w:r w:rsidRPr="00CD5926">
        <w:rPr>
          <w:noProof/>
        </w:rPr>
        <w:instrText xml:space="preserve"> PAGEREF _Toc403981920 \h </w:instrText>
      </w:r>
      <w:r w:rsidRPr="00CD5926">
        <w:rPr>
          <w:noProof/>
        </w:rPr>
      </w:r>
      <w:r w:rsidRPr="00CD5926">
        <w:rPr>
          <w:noProof/>
        </w:rPr>
        <w:fldChar w:fldCharType="separate"/>
      </w:r>
      <w:r w:rsidRPr="00CD5926">
        <w:rPr>
          <w:noProof/>
        </w:rPr>
        <w:t>1</w:t>
      </w:r>
      <w:r w:rsidR="00CD5926">
        <w:rPr>
          <w:noProof/>
        </w:rPr>
        <w:t>3</w:t>
      </w:r>
      <w:r w:rsidRPr="00CD5926">
        <w:rPr>
          <w:noProof/>
        </w:rPr>
        <w:fldChar w:fldCharType="end"/>
      </w:r>
    </w:p>
    <w:p w:rsidR="00051CCE" w:rsidRPr="00CD5926" w:rsidRDefault="002A6D6E">
      <w:pPr>
        <w:rPr>
          <w:rStyle w:val="SubtleEmphasis"/>
          <w:rFonts w:eastAsiaTheme="majorEastAsia" w:cstheme="minorHAnsi"/>
          <w:b/>
          <w:bCs/>
          <w:i w:val="0"/>
          <w:iCs w:val="0"/>
          <w:color w:val="000090"/>
          <w:sz w:val="24"/>
          <w:szCs w:val="24"/>
        </w:rPr>
      </w:pPr>
      <w:r w:rsidRPr="00CD5926">
        <w:rPr>
          <w:rFonts w:cstheme="minorHAnsi"/>
          <w:sz w:val="24"/>
          <w:szCs w:val="24"/>
        </w:rPr>
        <w:fldChar w:fldCharType="end"/>
      </w:r>
      <w:r w:rsidR="00051CCE" w:rsidRPr="00CD5926">
        <w:rPr>
          <w:rStyle w:val="SubtleEmphasis"/>
          <w:rFonts w:cstheme="minorHAnsi"/>
          <w:i w:val="0"/>
          <w:iCs w:val="0"/>
          <w:color w:val="000090"/>
          <w:sz w:val="24"/>
          <w:szCs w:val="24"/>
        </w:rPr>
        <w:br w:type="page"/>
      </w:r>
    </w:p>
    <w:p w:rsidR="00D93015" w:rsidRPr="00CD5926" w:rsidRDefault="006A53E6" w:rsidP="00814AE0">
      <w:pPr>
        <w:pStyle w:val="Heading1"/>
        <w:rPr>
          <w:rStyle w:val="SubtleEmphasis"/>
          <w:rFonts w:asciiTheme="minorHAnsi" w:hAnsiTheme="minorHAnsi" w:cstheme="minorHAnsi"/>
          <w:i w:val="0"/>
          <w:iCs w:val="0"/>
          <w:color w:val="000090"/>
          <w:sz w:val="24"/>
        </w:rPr>
      </w:pPr>
      <w:bookmarkStart w:id="2" w:name="_Toc403981904"/>
      <w:r w:rsidRPr="00CD5926">
        <w:rPr>
          <w:rStyle w:val="SubtleEmphasis"/>
          <w:rFonts w:asciiTheme="minorHAnsi" w:hAnsiTheme="minorHAnsi" w:cstheme="minorHAnsi"/>
          <w:i w:val="0"/>
          <w:iCs w:val="0"/>
          <w:color w:val="000090"/>
          <w:sz w:val="24"/>
        </w:rPr>
        <w:lastRenderedPageBreak/>
        <w:t xml:space="preserve">1 </w:t>
      </w:r>
      <w:r w:rsidR="00814AE0" w:rsidRPr="00CD5926">
        <w:rPr>
          <w:rStyle w:val="SubtleEmphasis"/>
          <w:rFonts w:asciiTheme="minorHAnsi" w:hAnsiTheme="minorHAnsi" w:cstheme="minorHAnsi"/>
          <w:i w:val="0"/>
          <w:iCs w:val="0"/>
          <w:color w:val="000090"/>
          <w:sz w:val="24"/>
        </w:rPr>
        <w:t>–</w:t>
      </w:r>
      <w:r w:rsidR="00595313" w:rsidRPr="00CD5926">
        <w:rPr>
          <w:rFonts w:asciiTheme="minorHAnsi" w:hAnsiTheme="minorHAnsi" w:cstheme="minorHAnsi"/>
          <w:sz w:val="24"/>
        </w:rPr>
        <w:t>Overview</w:t>
      </w:r>
      <w:r w:rsidR="00814AE0" w:rsidRPr="00CD5926">
        <w:rPr>
          <w:rFonts w:asciiTheme="minorHAnsi" w:hAnsiTheme="minorHAnsi" w:cstheme="minorHAnsi"/>
          <w:sz w:val="24"/>
        </w:rPr>
        <w:t>&amp; Background</w:t>
      </w:r>
      <w:bookmarkEnd w:id="2"/>
      <w:r w:rsidR="00814AE0" w:rsidRPr="00CD5926">
        <w:rPr>
          <w:rStyle w:val="SubtleEmphasis"/>
          <w:rFonts w:asciiTheme="minorHAnsi" w:hAnsiTheme="minorHAnsi" w:cstheme="minorHAnsi"/>
          <w:i w:val="0"/>
          <w:iCs w:val="0"/>
          <w:color w:val="000090"/>
          <w:sz w:val="24"/>
        </w:rPr>
        <w:br/>
      </w:r>
    </w:p>
    <w:p w:rsidR="006A53E6" w:rsidRPr="00CD5926" w:rsidRDefault="00595313" w:rsidP="00E356AD">
      <w:pPr>
        <w:jc w:val="both"/>
        <w:rPr>
          <w:rStyle w:val="SubtleEmphasis"/>
          <w:rFonts w:cstheme="minorHAnsi"/>
          <w:i w:val="0"/>
          <w:iCs w:val="0"/>
          <w:color w:val="000000" w:themeColor="text1"/>
          <w:sz w:val="24"/>
          <w:szCs w:val="24"/>
        </w:rPr>
      </w:pPr>
      <w:r w:rsidRPr="00CD5926">
        <w:rPr>
          <w:rStyle w:val="SubtleEmphasis"/>
          <w:rFonts w:cstheme="minorHAnsi"/>
          <w:b/>
          <w:bCs/>
          <w:i w:val="0"/>
          <w:iCs w:val="0"/>
          <w:color w:val="000000" w:themeColor="text1"/>
          <w:sz w:val="24"/>
          <w:szCs w:val="24"/>
        </w:rPr>
        <w:t>DAMAN for SME’s</w:t>
      </w:r>
      <w:r w:rsidR="008332E3" w:rsidRPr="00CD5926">
        <w:rPr>
          <w:rStyle w:val="SubtleEmphasis"/>
          <w:rFonts w:cstheme="minorHAnsi"/>
          <w:b/>
          <w:bCs/>
          <w:i w:val="0"/>
          <w:iCs w:val="0"/>
          <w:color w:val="000000" w:themeColor="text1"/>
          <w:sz w:val="24"/>
          <w:szCs w:val="24"/>
        </w:rPr>
        <w:t xml:space="preserve"> </w:t>
      </w:r>
      <w:r w:rsidRPr="00CD5926">
        <w:rPr>
          <w:rStyle w:val="SubtleEmphasis"/>
          <w:rFonts w:cstheme="minorHAnsi"/>
          <w:i w:val="0"/>
          <w:iCs w:val="0"/>
          <w:color w:val="000000" w:themeColor="text1"/>
          <w:sz w:val="24"/>
          <w:szCs w:val="24"/>
        </w:rPr>
        <w:t>is a non-profit company for the Credit Guarantee Scheme</w:t>
      </w:r>
      <w:r w:rsidR="008332E3" w:rsidRPr="00CD5926">
        <w:rPr>
          <w:rStyle w:val="SubtleEmphasis"/>
          <w:rFonts w:cstheme="minorHAnsi"/>
          <w:i w:val="0"/>
          <w:iCs w:val="0"/>
          <w:color w:val="000000" w:themeColor="text1"/>
          <w:sz w:val="24"/>
          <w:szCs w:val="24"/>
        </w:rPr>
        <w:t xml:space="preserve"> r</w:t>
      </w:r>
      <w:r w:rsidR="00E356AD" w:rsidRPr="00CD5926">
        <w:rPr>
          <w:rStyle w:val="SubtleEmphasis"/>
          <w:rFonts w:cstheme="minorHAnsi"/>
          <w:i w:val="0"/>
          <w:iCs w:val="0"/>
          <w:color w:val="000000" w:themeColor="text1"/>
          <w:sz w:val="24"/>
          <w:szCs w:val="24"/>
        </w:rPr>
        <w:t>egistered in Ramallah</w:t>
      </w:r>
      <w:r w:rsidR="008332E3" w:rsidRPr="00CD5926">
        <w:rPr>
          <w:rStyle w:val="SubtleEmphasis"/>
          <w:rFonts w:cstheme="minorHAnsi"/>
          <w:i w:val="0"/>
          <w:iCs w:val="0"/>
          <w:color w:val="000000" w:themeColor="text1"/>
          <w:sz w:val="24"/>
          <w:szCs w:val="24"/>
        </w:rPr>
        <w:t xml:space="preserve"> in the</w:t>
      </w:r>
      <w:r w:rsidR="00E356AD" w:rsidRPr="00CD5926">
        <w:rPr>
          <w:rStyle w:val="SubtleEmphasis"/>
          <w:rFonts w:cstheme="minorHAnsi"/>
          <w:i w:val="0"/>
          <w:iCs w:val="0"/>
          <w:color w:val="000000" w:themeColor="text1"/>
          <w:sz w:val="24"/>
          <w:szCs w:val="24"/>
        </w:rPr>
        <w:t xml:space="preserve"> Palestinian Territor</w:t>
      </w:r>
      <w:r w:rsidR="008332E3" w:rsidRPr="00CD5926">
        <w:rPr>
          <w:rStyle w:val="SubtleEmphasis"/>
          <w:rFonts w:cstheme="minorHAnsi"/>
          <w:i w:val="0"/>
          <w:iCs w:val="0"/>
          <w:color w:val="000000" w:themeColor="text1"/>
          <w:sz w:val="24"/>
          <w:szCs w:val="24"/>
        </w:rPr>
        <w:t>ies</w:t>
      </w:r>
      <w:r w:rsidR="00E356AD" w:rsidRPr="00CD5926">
        <w:rPr>
          <w:rStyle w:val="SubtleEmphasis"/>
          <w:rFonts w:cstheme="minorHAnsi"/>
          <w:i w:val="0"/>
          <w:iCs w:val="0"/>
          <w:color w:val="000000" w:themeColor="text1"/>
          <w:sz w:val="24"/>
          <w:szCs w:val="24"/>
        </w:rPr>
        <w:t xml:space="preserve"> under the Palestinian law</w:t>
      </w:r>
      <w:r w:rsidRPr="00CD5926">
        <w:rPr>
          <w:rStyle w:val="SubtleEmphasis"/>
          <w:rFonts w:cstheme="minorHAnsi"/>
          <w:i w:val="0"/>
          <w:iCs w:val="0"/>
          <w:color w:val="000000" w:themeColor="text1"/>
          <w:sz w:val="24"/>
          <w:szCs w:val="24"/>
        </w:rPr>
        <w:t xml:space="preserve">.  </w:t>
      </w:r>
    </w:p>
    <w:p w:rsidR="008C478C" w:rsidRPr="00CD5926" w:rsidRDefault="008C478C" w:rsidP="009A45D4">
      <w:pPr>
        <w:jc w:val="both"/>
        <w:rPr>
          <w:rStyle w:val="SubtleEmphasis"/>
          <w:rFonts w:cstheme="minorHAnsi"/>
          <w:i w:val="0"/>
          <w:iCs w:val="0"/>
          <w:color w:val="000000" w:themeColor="text1"/>
          <w:sz w:val="24"/>
          <w:szCs w:val="24"/>
        </w:rPr>
      </w:pPr>
      <w:r w:rsidRPr="00CD5926">
        <w:rPr>
          <w:rStyle w:val="SubtleEmphasis"/>
          <w:rFonts w:cstheme="minorHAnsi"/>
          <w:b/>
          <w:bCs/>
          <w:i w:val="0"/>
          <w:iCs w:val="0"/>
          <w:color w:val="000000" w:themeColor="text1"/>
          <w:sz w:val="24"/>
          <w:szCs w:val="24"/>
        </w:rPr>
        <w:t xml:space="preserve">DAMAN for SME’s </w:t>
      </w:r>
      <w:r w:rsidRPr="00CD5926">
        <w:rPr>
          <w:rStyle w:val="SubtleEmphasis"/>
          <w:rFonts w:cstheme="minorHAnsi"/>
          <w:i w:val="0"/>
          <w:iCs w:val="0"/>
          <w:color w:val="000000" w:themeColor="text1"/>
          <w:sz w:val="24"/>
          <w:szCs w:val="24"/>
        </w:rPr>
        <w:t xml:space="preserve">is a non-profit company for the </w:t>
      </w:r>
      <w:r w:rsidRPr="00CD5926">
        <w:rPr>
          <w:rStyle w:val="SubtleEmphasis"/>
          <w:rFonts w:cstheme="minorHAnsi"/>
          <w:b/>
          <w:bCs/>
          <w:i w:val="0"/>
          <w:iCs w:val="0"/>
          <w:color w:val="000000" w:themeColor="text1"/>
          <w:sz w:val="24"/>
          <w:szCs w:val="24"/>
        </w:rPr>
        <w:t>Credit Guarantee Scheme</w:t>
      </w:r>
      <w:r w:rsidRPr="00CD5926">
        <w:rPr>
          <w:rStyle w:val="SubtleEmphasis"/>
          <w:rFonts w:cstheme="minorHAnsi"/>
          <w:i w:val="0"/>
          <w:iCs w:val="0"/>
          <w:color w:val="000000" w:themeColor="text1"/>
          <w:sz w:val="24"/>
          <w:szCs w:val="24"/>
        </w:rPr>
        <w:t>.  It is a partnership between the Arab Center for Agricultural Development (ACAD), the Palestinian Business women’s Association (ASALA), International Solidarity for Development and Investment (SIDI)</w:t>
      </w:r>
      <w:r w:rsidR="00CD5926" w:rsidRPr="00CD5926">
        <w:rPr>
          <w:rStyle w:val="SubtleEmphasis"/>
          <w:rFonts w:cstheme="minorHAnsi"/>
          <w:i w:val="0"/>
          <w:iCs w:val="0"/>
          <w:color w:val="000000" w:themeColor="text1"/>
          <w:sz w:val="24"/>
          <w:szCs w:val="24"/>
        </w:rPr>
        <w:t>- France</w:t>
      </w:r>
      <w:r w:rsidRPr="00CD5926">
        <w:rPr>
          <w:rStyle w:val="SubtleEmphasis"/>
          <w:rFonts w:cstheme="minorHAnsi"/>
          <w:i w:val="0"/>
          <w:iCs w:val="0"/>
          <w:color w:val="000000" w:themeColor="text1"/>
          <w:sz w:val="24"/>
          <w:szCs w:val="24"/>
        </w:rPr>
        <w:t xml:space="preserve">.  New Vision Consultancy acts as the management wing for the company. </w:t>
      </w:r>
    </w:p>
    <w:p w:rsidR="009A45D4" w:rsidRPr="00CD5926" w:rsidRDefault="009A45D4" w:rsidP="00E356AD">
      <w:pPr>
        <w:jc w:val="both"/>
        <w:rPr>
          <w:rStyle w:val="SubtleEmphasis"/>
          <w:rFonts w:cstheme="minorHAnsi"/>
          <w:sz w:val="24"/>
          <w:szCs w:val="24"/>
        </w:rPr>
      </w:pPr>
      <w:r w:rsidRPr="00CD5926">
        <w:rPr>
          <w:rStyle w:val="SubtleEmphasis"/>
          <w:rFonts w:cstheme="minorHAnsi"/>
          <w:i w:val="0"/>
          <w:iCs w:val="0"/>
          <w:color w:val="000000" w:themeColor="text1"/>
          <w:sz w:val="24"/>
          <w:szCs w:val="24"/>
        </w:rPr>
        <w:t>DAMAN for SME’s is a financial compensation tool for vulnerable persons</w:t>
      </w:r>
      <w:r w:rsidR="001219C6" w:rsidRPr="00CD5926">
        <w:rPr>
          <w:rStyle w:val="SubtleEmphasis"/>
          <w:rFonts w:cstheme="minorHAnsi"/>
          <w:i w:val="0"/>
          <w:iCs w:val="0"/>
          <w:color w:val="000000" w:themeColor="text1"/>
          <w:sz w:val="24"/>
          <w:szCs w:val="24"/>
        </w:rPr>
        <w:t xml:space="preserve"> and groups such as women, </w:t>
      </w:r>
      <w:proofErr w:type="gramStart"/>
      <w:r w:rsidR="001219C6" w:rsidRPr="00CD5926">
        <w:rPr>
          <w:rStyle w:val="SubtleEmphasis"/>
          <w:rFonts w:cstheme="minorHAnsi"/>
          <w:i w:val="0"/>
          <w:iCs w:val="0"/>
          <w:color w:val="000000" w:themeColor="text1"/>
          <w:sz w:val="24"/>
          <w:szCs w:val="24"/>
        </w:rPr>
        <w:t xml:space="preserve">youth, </w:t>
      </w:r>
      <w:r w:rsidRPr="00CD5926">
        <w:rPr>
          <w:rStyle w:val="SubtleEmphasis"/>
          <w:rFonts w:cstheme="minorHAnsi"/>
          <w:i w:val="0"/>
          <w:iCs w:val="0"/>
          <w:color w:val="000000" w:themeColor="text1"/>
          <w:sz w:val="24"/>
          <w:szCs w:val="24"/>
        </w:rPr>
        <w:t xml:space="preserve"> small</w:t>
      </w:r>
      <w:proofErr w:type="gramEnd"/>
      <w:r w:rsidRPr="00CD5926">
        <w:rPr>
          <w:rStyle w:val="SubtleEmphasis"/>
          <w:rFonts w:cstheme="minorHAnsi"/>
          <w:i w:val="0"/>
          <w:iCs w:val="0"/>
          <w:color w:val="000000" w:themeColor="text1"/>
          <w:sz w:val="24"/>
          <w:szCs w:val="24"/>
        </w:rPr>
        <w:t xml:space="preserve"> and micro entrepreneurs directly affected by </w:t>
      </w:r>
      <w:r w:rsidR="001219C6" w:rsidRPr="00CD5926">
        <w:rPr>
          <w:rStyle w:val="SubtleEmphasis"/>
          <w:rFonts w:cstheme="minorHAnsi"/>
          <w:i w:val="0"/>
          <w:iCs w:val="0"/>
          <w:color w:val="000000" w:themeColor="text1"/>
          <w:sz w:val="24"/>
          <w:szCs w:val="24"/>
        </w:rPr>
        <w:t xml:space="preserve">policies imposed by the illegal occupation. DAMAN will focus on those </w:t>
      </w:r>
      <w:r w:rsidRPr="00CD5926">
        <w:rPr>
          <w:rStyle w:val="SubtleEmphasis"/>
          <w:rFonts w:cstheme="minorHAnsi"/>
          <w:i w:val="0"/>
          <w:iCs w:val="0"/>
          <w:color w:val="000000" w:themeColor="text1"/>
          <w:sz w:val="24"/>
          <w:szCs w:val="24"/>
        </w:rPr>
        <w:t>residing in areas affected by the separation wall in the West Bank, East Jerusalem and Gaza. DAMAN for SME’s will maintain the</w:t>
      </w:r>
      <w:r w:rsidR="008332E3" w:rsidRPr="00CD5926">
        <w:rPr>
          <w:rStyle w:val="SubtleEmphasis"/>
          <w:rFonts w:cstheme="minorHAnsi"/>
          <w:i w:val="0"/>
          <w:iCs w:val="0"/>
          <w:color w:val="000000" w:themeColor="text1"/>
          <w:sz w:val="24"/>
          <w:szCs w:val="24"/>
        </w:rPr>
        <w:t xml:space="preserve"> </w:t>
      </w:r>
      <w:r w:rsidRPr="00CD5926">
        <w:rPr>
          <w:rStyle w:val="SubtleEmphasis"/>
          <w:rFonts w:cstheme="minorHAnsi"/>
          <w:i w:val="0"/>
          <w:iCs w:val="0"/>
          <w:color w:val="000000" w:themeColor="text1"/>
          <w:sz w:val="24"/>
          <w:szCs w:val="24"/>
        </w:rPr>
        <w:t>political risk scheme initiated in 2008,  and expand it to encompass occurrences of</w:t>
      </w:r>
      <w:r w:rsidR="001219C6" w:rsidRPr="00CD5926">
        <w:rPr>
          <w:rStyle w:val="SubtleEmphasis"/>
          <w:rFonts w:cstheme="minorHAnsi"/>
          <w:i w:val="0"/>
          <w:iCs w:val="0"/>
          <w:color w:val="000000" w:themeColor="text1"/>
          <w:sz w:val="24"/>
          <w:szCs w:val="24"/>
        </w:rPr>
        <w:t xml:space="preserve"> damages endured by borrowers</w:t>
      </w:r>
      <w:r w:rsidRPr="00CD5926">
        <w:rPr>
          <w:rStyle w:val="SubtleEmphasis"/>
          <w:rFonts w:cstheme="minorHAnsi"/>
          <w:i w:val="0"/>
          <w:iCs w:val="0"/>
          <w:color w:val="000000" w:themeColor="text1"/>
          <w:sz w:val="24"/>
          <w:szCs w:val="24"/>
        </w:rPr>
        <w:t xml:space="preserve"> as a result of the Israeli occupation of the Palestinian territories, expanding its outreach in West Bank , Gaza Strip and to also include coverage to those entrepreneurs residing in East Jerusalem.</w:t>
      </w:r>
    </w:p>
    <w:p w:rsidR="00814AE0" w:rsidRPr="00CD5926" w:rsidRDefault="00814AE0" w:rsidP="00814AE0">
      <w:pPr>
        <w:pStyle w:val="Heading2"/>
        <w:rPr>
          <w:rStyle w:val="SubtleEmphasis"/>
          <w:rFonts w:asciiTheme="minorHAnsi" w:hAnsiTheme="minorHAnsi" w:cstheme="minorHAnsi"/>
          <w:i w:val="0"/>
          <w:iCs w:val="0"/>
          <w:color w:val="000000" w:themeColor="text1"/>
        </w:rPr>
      </w:pPr>
      <w:bookmarkStart w:id="3" w:name="_Toc403981905"/>
      <w:r w:rsidRPr="00CD5926">
        <w:rPr>
          <w:rStyle w:val="SubtleEmphasis"/>
          <w:rFonts w:asciiTheme="minorHAnsi" w:hAnsiTheme="minorHAnsi" w:cstheme="minorHAnsi"/>
          <w:i w:val="0"/>
          <w:iCs w:val="0"/>
          <w:color w:val="000000" w:themeColor="text1"/>
        </w:rPr>
        <w:t>Existing Scheme</w:t>
      </w:r>
      <w:bookmarkEnd w:id="3"/>
    </w:p>
    <w:p w:rsidR="0083449F" w:rsidRPr="00CD5926" w:rsidRDefault="00814AE0" w:rsidP="00CD5926">
      <w:pPr>
        <w:jc w:val="both"/>
        <w:rPr>
          <w:rFonts w:cstheme="minorHAnsi"/>
          <w:i/>
          <w:iCs/>
          <w:color w:val="808080" w:themeColor="text1" w:themeTint="7F"/>
          <w:sz w:val="24"/>
          <w:szCs w:val="24"/>
        </w:rPr>
      </w:pPr>
      <w:r w:rsidRPr="00CD5926">
        <w:rPr>
          <w:rFonts w:cstheme="minorHAnsi"/>
          <w:sz w:val="24"/>
          <w:szCs w:val="24"/>
        </w:rPr>
        <w:br/>
      </w:r>
      <w:r w:rsidR="006546A7" w:rsidRPr="00CD5926">
        <w:rPr>
          <w:rStyle w:val="SubtleEmphasis"/>
          <w:rFonts w:cstheme="minorHAnsi"/>
          <w:i w:val="0"/>
          <w:iCs w:val="0"/>
          <w:color w:val="000000" w:themeColor="text1"/>
          <w:sz w:val="24"/>
          <w:szCs w:val="24"/>
        </w:rPr>
        <w:t xml:space="preserve">The </w:t>
      </w:r>
      <w:r w:rsidR="00595313" w:rsidRPr="00CD5926">
        <w:rPr>
          <w:rStyle w:val="SubtleEmphasis"/>
          <w:rFonts w:cstheme="minorHAnsi"/>
          <w:b/>
          <w:bCs/>
          <w:i w:val="0"/>
          <w:iCs w:val="0"/>
          <w:color w:val="000000" w:themeColor="text1"/>
          <w:sz w:val="24"/>
          <w:szCs w:val="24"/>
        </w:rPr>
        <w:t>Credit Guarantee Scheme</w:t>
      </w:r>
      <w:r w:rsidR="00595313" w:rsidRPr="00CD5926">
        <w:rPr>
          <w:rStyle w:val="SubtleEmphasis"/>
          <w:rFonts w:cstheme="minorHAnsi"/>
          <w:i w:val="0"/>
          <w:iCs w:val="0"/>
          <w:color w:val="000000" w:themeColor="text1"/>
          <w:sz w:val="24"/>
          <w:szCs w:val="24"/>
        </w:rPr>
        <w:t xml:space="preserve"> was designed in 2008 to strictly cover political risk which encountered ASALA &amp; ACAD clients </w:t>
      </w:r>
      <w:r w:rsidR="00B904F7" w:rsidRPr="00CD5926">
        <w:rPr>
          <w:rStyle w:val="SubtleEmphasis"/>
          <w:rFonts w:cstheme="minorHAnsi"/>
          <w:i w:val="0"/>
          <w:iCs w:val="0"/>
          <w:color w:val="000000" w:themeColor="text1"/>
          <w:sz w:val="24"/>
          <w:szCs w:val="24"/>
        </w:rPr>
        <w:t xml:space="preserve">(borrowers) </w:t>
      </w:r>
      <w:r w:rsidR="00CD5926" w:rsidRPr="00CD5926">
        <w:rPr>
          <w:rStyle w:val="SubtleEmphasis"/>
          <w:rFonts w:cstheme="minorHAnsi"/>
          <w:i w:val="0"/>
          <w:iCs w:val="0"/>
          <w:color w:val="000000" w:themeColor="text1"/>
          <w:sz w:val="24"/>
          <w:szCs w:val="24"/>
        </w:rPr>
        <w:t>in the West Bank and Gaza. New V</w:t>
      </w:r>
      <w:r w:rsidR="00595313" w:rsidRPr="00CD5926">
        <w:rPr>
          <w:rStyle w:val="SubtleEmphasis"/>
          <w:rFonts w:cstheme="minorHAnsi"/>
          <w:i w:val="0"/>
          <w:iCs w:val="0"/>
          <w:color w:val="000000" w:themeColor="text1"/>
          <w:sz w:val="24"/>
          <w:szCs w:val="24"/>
        </w:rPr>
        <w:t xml:space="preserve">ision has been </w:t>
      </w:r>
      <w:r w:rsidR="00CD5926" w:rsidRPr="00CD5926">
        <w:rPr>
          <w:rStyle w:val="SubtleEmphasis"/>
          <w:rFonts w:cstheme="minorHAnsi"/>
          <w:i w:val="0"/>
          <w:iCs w:val="0"/>
          <w:color w:val="000000" w:themeColor="text1"/>
          <w:sz w:val="24"/>
          <w:szCs w:val="24"/>
        </w:rPr>
        <w:t xml:space="preserve">selected by the three partners to </w:t>
      </w:r>
      <w:r w:rsidR="00595313" w:rsidRPr="00CD5926">
        <w:rPr>
          <w:rStyle w:val="SubtleEmphasis"/>
          <w:rFonts w:cstheme="minorHAnsi"/>
          <w:i w:val="0"/>
          <w:iCs w:val="0"/>
          <w:color w:val="000000" w:themeColor="text1"/>
          <w:sz w:val="24"/>
          <w:szCs w:val="24"/>
        </w:rPr>
        <w:t xml:space="preserve">act as the Palestinian Credit Guarantee Scheme </w:t>
      </w:r>
      <w:r w:rsidR="00CD5926" w:rsidRPr="00CD5926">
        <w:rPr>
          <w:rStyle w:val="SubtleEmphasis"/>
          <w:rFonts w:cstheme="minorHAnsi"/>
          <w:i w:val="0"/>
          <w:iCs w:val="0"/>
          <w:color w:val="000000" w:themeColor="text1"/>
          <w:sz w:val="24"/>
          <w:szCs w:val="24"/>
        </w:rPr>
        <w:t>M</w:t>
      </w:r>
      <w:r w:rsidR="00B904F7" w:rsidRPr="00CD5926">
        <w:rPr>
          <w:rStyle w:val="SubtleEmphasis"/>
          <w:rFonts w:cstheme="minorHAnsi"/>
          <w:i w:val="0"/>
          <w:iCs w:val="0"/>
          <w:color w:val="000000" w:themeColor="text1"/>
          <w:sz w:val="24"/>
          <w:szCs w:val="24"/>
        </w:rPr>
        <w:t xml:space="preserve">anagement </w:t>
      </w:r>
      <w:r w:rsidR="00595313" w:rsidRPr="00CD5926">
        <w:rPr>
          <w:rStyle w:val="SubtleEmphasis"/>
          <w:rFonts w:cstheme="minorHAnsi"/>
          <w:i w:val="0"/>
          <w:iCs w:val="0"/>
          <w:color w:val="000000" w:themeColor="text1"/>
          <w:sz w:val="24"/>
          <w:szCs w:val="24"/>
        </w:rPr>
        <w:t xml:space="preserve">Centre to monitor and verify claims received by ASALA </w:t>
      </w:r>
      <w:r w:rsidR="006A53E6" w:rsidRPr="00CD5926">
        <w:rPr>
          <w:rStyle w:val="SubtleEmphasis"/>
          <w:rFonts w:cstheme="minorHAnsi"/>
          <w:i w:val="0"/>
          <w:iCs w:val="0"/>
          <w:color w:val="000000" w:themeColor="text1"/>
          <w:sz w:val="24"/>
          <w:szCs w:val="24"/>
        </w:rPr>
        <w:t>&amp; ACAD in partnership with SIDI and in an independent manner</w:t>
      </w:r>
      <w:r w:rsidR="00500951" w:rsidRPr="00CD5926">
        <w:rPr>
          <w:rStyle w:val="SubtleEmphasis"/>
          <w:rFonts w:cstheme="minorHAnsi"/>
          <w:i w:val="0"/>
          <w:iCs w:val="0"/>
          <w:color w:val="000000" w:themeColor="text1"/>
          <w:sz w:val="24"/>
          <w:szCs w:val="24"/>
        </w:rPr>
        <w:t>.</w:t>
      </w:r>
      <w:r w:rsidR="00CD5926" w:rsidRPr="00CD5926">
        <w:rPr>
          <w:rStyle w:val="SubtleEmphasis"/>
          <w:rFonts w:cstheme="minorHAnsi"/>
          <w:i w:val="0"/>
          <w:iCs w:val="0"/>
          <w:color w:val="000000" w:themeColor="text1"/>
          <w:sz w:val="24"/>
          <w:szCs w:val="24"/>
        </w:rPr>
        <w:t xml:space="preserve"> </w:t>
      </w:r>
      <w:r w:rsidR="00B904F7" w:rsidRPr="00CD5926">
        <w:rPr>
          <w:rFonts w:cstheme="minorHAnsi"/>
          <w:bCs/>
          <w:sz w:val="24"/>
          <w:szCs w:val="24"/>
        </w:rPr>
        <w:t>On January 22</w:t>
      </w:r>
      <w:r w:rsidR="00B904F7" w:rsidRPr="00CD5926">
        <w:rPr>
          <w:rFonts w:cstheme="minorHAnsi"/>
          <w:bCs/>
          <w:sz w:val="24"/>
          <w:szCs w:val="24"/>
          <w:vertAlign w:val="superscript"/>
        </w:rPr>
        <w:t>nd</w:t>
      </w:r>
      <w:r w:rsidR="00B904F7" w:rsidRPr="00CD5926">
        <w:rPr>
          <w:rFonts w:cstheme="minorHAnsi"/>
          <w:bCs/>
          <w:sz w:val="24"/>
          <w:szCs w:val="24"/>
        </w:rPr>
        <w:t xml:space="preserve">, 2013 </w:t>
      </w:r>
      <w:r w:rsidR="0083449F" w:rsidRPr="00CD5926">
        <w:rPr>
          <w:rFonts w:cstheme="minorHAnsi"/>
          <w:bCs/>
          <w:sz w:val="24"/>
          <w:szCs w:val="24"/>
        </w:rPr>
        <w:t xml:space="preserve">New Vision received the first claim </w:t>
      </w:r>
      <w:r w:rsidR="009B67AA" w:rsidRPr="00CD5926">
        <w:rPr>
          <w:rFonts w:cstheme="minorHAnsi"/>
          <w:bCs/>
          <w:sz w:val="24"/>
          <w:szCs w:val="24"/>
        </w:rPr>
        <w:t xml:space="preserve">from ASALA which clarified </w:t>
      </w:r>
      <w:r w:rsidR="0083449F" w:rsidRPr="00CD5926">
        <w:rPr>
          <w:rFonts w:cstheme="minorHAnsi"/>
          <w:bCs/>
          <w:sz w:val="24"/>
          <w:szCs w:val="24"/>
        </w:rPr>
        <w:t xml:space="preserve">that many of their loans were affected by the </w:t>
      </w:r>
      <w:r w:rsidR="001219C6" w:rsidRPr="00CD5926">
        <w:rPr>
          <w:rFonts w:cstheme="minorHAnsi"/>
          <w:bCs/>
          <w:sz w:val="24"/>
          <w:szCs w:val="24"/>
        </w:rPr>
        <w:t>war on</w:t>
      </w:r>
      <w:r w:rsidR="0083449F" w:rsidRPr="00CD5926">
        <w:rPr>
          <w:rFonts w:cstheme="minorHAnsi"/>
          <w:bCs/>
          <w:sz w:val="24"/>
          <w:szCs w:val="24"/>
        </w:rPr>
        <w:t xml:space="preserve"> Gaza which lasted from Nov</w:t>
      </w:r>
      <w:r w:rsidR="006A53E6" w:rsidRPr="00CD5926">
        <w:rPr>
          <w:rFonts w:cstheme="minorHAnsi"/>
          <w:bCs/>
          <w:sz w:val="24"/>
          <w:szCs w:val="24"/>
        </w:rPr>
        <w:t>ember</w:t>
      </w:r>
      <w:r w:rsidR="00CD5926">
        <w:rPr>
          <w:rFonts w:cstheme="minorHAnsi"/>
          <w:bCs/>
          <w:sz w:val="24"/>
          <w:szCs w:val="24"/>
        </w:rPr>
        <w:t xml:space="preserve"> </w:t>
      </w:r>
      <w:r w:rsidR="0039002B" w:rsidRPr="00CD5926">
        <w:rPr>
          <w:rFonts w:cstheme="minorHAnsi"/>
          <w:bCs/>
          <w:sz w:val="24"/>
          <w:szCs w:val="24"/>
        </w:rPr>
        <w:t>14</w:t>
      </w:r>
      <w:r w:rsidR="0039002B" w:rsidRPr="00CD5926">
        <w:rPr>
          <w:rFonts w:cstheme="minorHAnsi"/>
          <w:bCs/>
          <w:sz w:val="24"/>
          <w:szCs w:val="24"/>
          <w:vertAlign w:val="superscript"/>
        </w:rPr>
        <w:t xml:space="preserve">th </w:t>
      </w:r>
      <w:r w:rsidR="0039002B" w:rsidRPr="00CD5926">
        <w:rPr>
          <w:rFonts w:cstheme="minorHAnsi"/>
          <w:bCs/>
          <w:sz w:val="24"/>
          <w:szCs w:val="24"/>
        </w:rPr>
        <w:t>to</w:t>
      </w:r>
      <w:r w:rsidR="0083449F" w:rsidRPr="00CD5926">
        <w:rPr>
          <w:rFonts w:cstheme="minorHAnsi"/>
          <w:bCs/>
          <w:sz w:val="24"/>
          <w:szCs w:val="24"/>
        </w:rPr>
        <w:t xml:space="preserve"> 21</w:t>
      </w:r>
      <w:r w:rsidR="0083449F" w:rsidRPr="00CD5926">
        <w:rPr>
          <w:rFonts w:cstheme="minorHAnsi"/>
          <w:bCs/>
          <w:sz w:val="24"/>
          <w:szCs w:val="24"/>
          <w:vertAlign w:val="superscript"/>
        </w:rPr>
        <w:t>st</w:t>
      </w:r>
      <w:r w:rsidR="0083449F" w:rsidRPr="00CD5926">
        <w:rPr>
          <w:rFonts w:cstheme="minorHAnsi"/>
          <w:bCs/>
          <w:sz w:val="24"/>
          <w:szCs w:val="24"/>
        </w:rPr>
        <w:t xml:space="preserve">, 2012. </w:t>
      </w:r>
      <w:r w:rsidR="006A53E6" w:rsidRPr="00CD5926">
        <w:rPr>
          <w:rFonts w:cstheme="minorHAnsi"/>
          <w:bCs/>
          <w:sz w:val="24"/>
          <w:szCs w:val="24"/>
        </w:rPr>
        <w:t xml:space="preserve">As per the agreed procedures, </w:t>
      </w:r>
      <w:r w:rsidR="0083449F" w:rsidRPr="00CD5926">
        <w:rPr>
          <w:rFonts w:cstheme="minorHAnsi"/>
          <w:bCs/>
          <w:sz w:val="24"/>
          <w:szCs w:val="24"/>
        </w:rPr>
        <w:t xml:space="preserve">New Vision received a list of documents from </w:t>
      </w:r>
      <w:r w:rsidR="001219C6" w:rsidRPr="00CD5926">
        <w:rPr>
          <w:rFonts w:cstheme="minorHAnsi"/>
          <w:bCs/>
          <w:sz w:val="24"/>
          <w:szCs w:val="24"/>
        </w:rPr>
        <w:t xml:space="preserve">the </w:t>
      </w:r>
      <w:r w:rsidR="0083449F" w:rsidRPr="00CD5926">
        <w:rPr>
          <w:rFonts w:cstheme="minorHAnsi"/>
          <w:bCs/>
          <w:sz w:val="24"/>
          <w:szCs w:val="24"/>
        </w:rPr>
        <w:t xml:space="preserve">ASALA </w:t>
      </w:r>
      <w:r w:rsidR="00850DCE" w:rsidRPr="00CD5926">
        <w:rPr>
          <w:rFonts w:cstheme="minorHAnsi"/>
          <w:bCs/>
          <w:sz w:val="24"/>
          <w:szCs w:val="24"/>
        </w:rPr>
        <w:t>-</w:t>
      </w:r>
      <w:r w:rsidR="0083449F" w:rsidRPr="00CD5926">
        <w:rPr>
          <w:rFonts w:cstheme="minorHAnsi"/>
          <w:bCs/>
          <w:sz w:val="24"/>
          <w:szCs w:val="24"/>
        </w:rPr>
        <w:t xml:space="preserve"> Gaza office to verify the damage</w:t>
      </w:r>
      <w:r w:rsidR="001219C6" w:rsidRPr="00CD5926">
        <w:rPr>
          <w:rFonts w:cstheme="minorHAnsi"/>
          <w:bCs/>
          <w:sz w:val="24"/>
          <w:szCs w:val="24"/>
        </w:rPr>
        <w:t>s claimed</w:t>
      </w:r>
      <w:r w:rsidR="00355519" w:rsidRPr="00CD5926">
        <w:rPr>
          <w:rFonts w:cstheme="minorHAnsi"/>
          <w:bCs/>
          <w:sz w:val="24"/>
          <w:szCs w:val="24"/>
        </w:rPr>
        <w:t xml:space="preserve"> </w:t>
      </w:r>
      <w:r w:rsidR="001219C6" w:rsidRPr="00CD5926">
        <w:rPr>
          <w:rFonts w:cstheme="minorHAnsi"/>
          <w:bCs/>
          <w:sz w:val="24"/>
          <w:szCs w:val="24"/>
        </w:rPr>
        <w:t>justifying reasons for</w:t>
      </w:r>
      <w:r w:rsidR="0083449F" w:rsidRPr="00CD5926">
        <w:rPr>
          <w:rFonts w:cstheme="minorHAnsi"/>
          <w:bCs/>
          <w:sz w:val="24"/>
          <w:szCs w:val="24"/>
        </w:rPr>
        <w:t xml:space="preserve"> unpaid loans. The supporting documents were </w:t>
      </w:r>
      <w:r w:rsidR="009B67AA" w:rsidRPr="00CD5926">
        <w:rPr>
          <w:rFonts w:cstheme="minorHAnsi"/>
          <w:bCs/>
          <w:sz w:val="24"/>
          <w:szCs w:val="24"/>
        </w:rPr>
        <w:t xml:space="preserve">obtained </w:t>
      </w:r>
      <w:r w:rsidR="0083449F" w:rsidRPr="00CD5926">
        <w:rPr>
          <w:rFonts w:cstheme="minorHAnsi"/>
          <w:bCs/>
          <w:sz w:val="24"/>
          <w:szCs w:val="24"/>
        </w:rPr>
        <w:t>from different organizations and municipalities</w:t>
      </w:r>
      <w:r w:rsidR="009B67AA" w:rsidRPr="00CD5926">
        <w:rPr>
          <w:rFonts w:cstheme="minorHAnsi"/>
          <w:bCs/>
          <w:sz w:val="24"/>
          <w:szCs w:val="24"/>
        </w:rPr>
        <w:t xml:space="preserve"> in </w:t>
      </w:r>
      <w:proofErr w:type="gramStart"/>
      <w:r w:rsidR="009B67AA" w:rsidRPr="00CD5926">
        <w:rPr>
          <w:rFonts w:cstheme="minorHAnsi"/>
          <w:bCs/>
          <w:sz w:val="24"/>
          <w:szCs w:val="24"/>
        </w:rPr>
        <w:t>G</w:t>
      </w:r>
      <w:r w:rsidR="00CD5926">
        <w:rPr>
          <w:rFonts w:cstheme="minorHAnsi"/>
          <w:bCs/>
          <w:sz w:val="24"/>
          <w:szCs w:val="24"/>
        </w:rPr>
        <w:t>aza</w:t>
      </w:r>
      <w:r w:rsidR="009B67AA" w:rsidRPr="00CD5926">
        <w:rPr>
          <w:rFonts w:cstheme="minorHAnsi"/>
          <w:bCs/>
          <w:sz w:val="24"/>
          <w:szCs w:val="24"/>
        </w:rPr>
        <w:t xml:space="preserve"> </w:t>
      </w:r>
      <w:r w:rsidR="0083449F" w:rsidRPr="00CD5926">
        <w:rPr>
          <w:rFonts w:cstheme="minorHAnsi"/>
          <w:bCs/>
          <w:sz w:val="24"/>
          <w:szCs w:val="24"/>
        </w:rPr>
        <w:t>.</w:t>
      </w:r>
      <w:proofErr w:type="gramEnd"/>
    </w:p>
    <w:p w:rsidR="0083449F" w:rsidRPr="00CD5926" w:rsidRDefault="0083449F" w:rsidP="001219C6">
      <w:pPr>
        <w:jc w:val="both"/>
        <w:rPr>
          <w:rStyle w:val="SubtleEmphasis"/>
          <w:rFonts w:cstheme="minorHAnsi"/>
          <w:color w:val="000000" w:themeColor="text1"/>
          <w:sz w:val="24"/>
          <w:szCs w:val="24"/>
        </w:rPr>
      </w:pPr>
      <w:r w:rsidRPr="00CD5926">
        <w:rPr>
          <w:rFonts w:cstheme="minorHAnsi"/>
          <w:bCs/>
          <w:color w:val="000000" w:themeColor="text1"/>
          <w:sz w:val="24"/>
          <w:szCs w:val="24"/>
        </w:rPr>
        <w:t xml:space="preserve">New Vision </w:t>
      </w:r>
      <w:r w:rsidR="009B67AA" w:rsidRPr="00CD5926">
        <w:rPr>
          <w:rFonts w:cstheme="minorHAnsi"/>
          <w:bCs/>
          <w:color w:val="000000" w:themeColor="text1"/>
          <w:sz w:val="24"/>
          <w:szCs w:val="24"/>
        </w:rPr>
        <w:t>did review all</w:t>
      </w:r>
      <w:r w:rsidR="001219C6" w:rsidRPr="00CD5926">
        <w:rPr>
          <w:rFonts w:cstheme="minorHAnsi"/>
          <w:bCs/>
          <w:color w:val="000000" w:themeColor="text1"/>
          <w:sz w:val="24"/>
          <w:szCs w:val="24"/>
        </w:rPr>
        <w:t xml:space="preserve"> relevant case documents which lead to</w:t>
      </w:r>
      <w:r w:rsidR="009B67AA" w:rsidRPr="00CD5926">
        <w:rPr>
          <w:rFonts w:cstheme="minorHAnsi"/>
          <w:bCs/>
          <w:color w:val="000000" w:themeColor="text1"/>
          <w:sz w:val="24"/>
          <w:szCs w:val="24"/>
        </w:rPr>
        <w:t xml:space="preserve"> a decision to </w:t>
      </w:r>
      <w:r w:rsidR="00CD5926" w:rsidRPr="00CD5926">
        <w:rPr>
          <w:rFonts w:cstheme="minorHAnsi"/>
          <w:color w:val="000000" w:themeColor="text1"/>
          <w:sz w:val="24"/>
          <w:szCs w:val="24"/>
        </w:rPr>
        <w:t>approve compensation</w:t>
      </w:r>
      <w:r w:rsidR="009B67AA" w:rsidRPr="00CD5926">
        <w:rPr>
          <w:rFonts w:cstheme="minorHAnsi"/>
          <w:color w:val="000000" w:themeColor="text1"/>
          <w:sz w:val="24"/>
          <w:szCs w:val="24"/>
        </w:rPr>
        <w:t xml:space="preserve"> </w:t>
      </w:r>
      <w:r w:rsidR="001219C6" w:rsidRPr="00CD5926">
        <w:rPr>
          <w:rFonts w:cstheme="minorHAnsi"/>
          <w:color w:val="000000" w:themeColor="text1"/>
          <w:sz w:val="24"/>
          <w:szCs w:val="24"/>
        </w:rPr>
        <w:t>in a total amount</w:t>
      </w:r>
      <w:r w:rsidRPr="00CD5926">
        <w:rPr>
          <w:rFonts w:cstheme="minorHAnsi"/>
          <w:color w:val="000000" w:themeColor="text1"/>
          <w:sz w:val="24"/>
          <w:szCs w:val="24"/>
        </w:rPr>
        <w:t xml:space="preserve"> of </w:t>
      </w:r>
      <w:r w:rsidR="001219C6" w:rsidRPr="00CD5926">
        <w:rPr>
          <w:rFonts w:cstheme="minorHAnsi"/>
          <w:color w:val="000000" w:themeColor="text1"/>
          <w:sz w:val="24"/>
          <w:szCs w:val="24"/>
        </w:rPr>
        <w:t>$21</w:t>
      </w:r>
      <w:r w:rsidR="009B67AA" w:rsidRPr="00CD5926">
        <w:rPr>
          <w:rFonts w:cstheme="minorHAnsi"/>
          <w:color w:val="000000" w:themeColor="text1"/>
          <w:sz w:val="24"/>
          <w:szCs w:val="24"/>
        </w:rPr>
        <w:t>,</w:t>
      </w:r>
      <w:r w:rsidR="006A53E6" w:rsidRPr="00CD5926">
        <w:rPr>
          <w:rFonts w:cstheme="minorHAnsi"/>
          <w:color w:val="000000" w:themeColor="text1"/>
          <w:sz w:val="24"/>
          <w:szCs w:val="24"/>
        </w:rPr>
        <w:t>813</w:t>
      </w:r>
      <w:r w:rsidR="001219C6" w:rsidRPr="00CD5926">
        <w:rPr>
          <w:rFonts w:cstheme="minorHAnsi"/>
          <w:color w:val="000000" w:themeColor="text1"/>
          <w:sz w:val="24"/>
          <w:szCs w:val="24"/>
        </w:rPr>
        <w:t xml:space="preserve"> USD</w:t>
      </w:r>
      <w:r w:rsidR="00355519" w:rsidRPr="00CD5926">
        <w:rPr>
          <w:rFonts w:cstheme="minorHAnsi"/>
          <w:color w:val="000000" w:themeColor="text1"/>
          <w:sz w:val="24"/>
          <w:szCs w:val="24"/>
        </w:rPr>
        <w:t xml:space="preserve"> </w:t>
      </w:r>
      <w:r w:rsidR="006A53E6" w:rsidRPr="00CD5926">
        <w:rPr>
          <w:rFonts w:cstheme="minorHAnsi"/>
          <w:color w:val="000000" w:themeColor="text1"/>
          <w:sz w:val="24"/>
          <w:szCs w:val="24"/>
        </w:rPr>
        <w:t>for a</w:t>
      </w:r>
      <w:r w:rsidRPr="00CD5926">
        <w:rPr>
          <w:rFonts w:cstheme="minorHAnsi"/>
          <w:color w:val="000000" w:themeColor="text1"/>
          <w:sz w:val="24"/>
          <w:szCs w:val="24"/>
        </w:rPr>
        <w:t xml:space="preserve"> total number of 39</w:t>
      </w:r>
      <w:r w:rsidR="001219C6" w:rsidRPr="00CD5926">
        <w:rPr>
          <w:rFonts w:cstheme="minorHAnsi"/>
          <w:color w:val="000000" w:themeColor="text1"/>
          <w:sz w:val="24"/>
          <w:szCs w:val="24"/>
        </w:rPr>
        <w:t xml:space="preserve"> defaulted</w:t>
      </w:r>
      <w:r w:rsidRPr="00CD5926">
        <w:rPr>
          <w:rFonts w:cstheme="minorHAnsi"/>
          <w:color w:val="000000" w:themeColor="text1"/>
          <w:sz w:val="24"/>
          <w:szCs w:val="24"/>
        </w:rPr>
        <w:t xml:space="preserve"> loans</w:t>
      </w:r>
      <w:r w:rsidR="001219C6" w:rsidRPr="00CD5926">
        <w:rPr>
          <w:rFonts w:cstheme="minorHAnsi"/>
          <w:color w:val="000000" w:themeColor="text1"/>
          <w:sz w:val="24"/>
          <w:szCs w:val="24"/>
        </w:rPr>
        <w:t xml:space="preserve">. </w:t>
      </w:r>
      <w:r w:rsidRPr="00CD5926">
        <w:rPr>
          <w:rFonts w:cstheme="minorHAnsi"/>
          <w:color w:val="000000" w:themeColor="text1"/>
          <w:sz w:val="24"/>
          <w:szCs w:val="24"/>
        </w:rPr>
        <w:t xml:space="preserve">ASALA was </w:t>
      </w:r>
      <w:r w:rsidR="006A53E6" w:rsidRPr="00CD5926">
        <w:rPr>
          <w:rFonts w:cstheme="minorHAnsi"/>
          <w:color w:val="000000" w:themeColor="text1"/>
          <w:sz w:val="24"/>
          <w:szCs w:val="24"/>
        </w:rPr>
        <w:t xml:space="preserve">reimbursed </w:t>
      </w:r>
      <w:r w:rsidRPr="00CD5926">
        <w:rPr>
          <w:rFonts w:cstheme="minorHAnsi"/>
          <w:color w:val="000000" w:themeColor="text1"/>
          <w:sz w:val="24"/>
          <w:szCs w:val="24"/>
        </w:rPr>
        <w:t xml:space="preserve">by SIDI for the loans </w:t>
      </w:r>
      <w:r w:rsidR="009B67AA" w:rsidRPr="00CD5926">
        <w:rPr>
          <w:rFonts w:cstheme="minorHAnsi"/>
          <w:color w:val="000000" w:themeColor="text1"/>
          <w:sz w:val="24"/>
          <w:szCs w:val="24"/>
        </w:rPr>
        <w:t xml:space="preserve">outstanding balance that was disbursed for the </w:t>
      </w:r>
      <w:r w:rsidRPr="00CD5926">
        <w:rPr>
          <w:rFonts w:cstheme="minorHAnsi"/>
          <w:color w:val="000000" w:themeColor="text1"/>
          <w:sz w:val="24"/>
          <w:szCs w:val="24"/>
        </w:rPr>
        <w:t>projects that were damaged by the war</w:t>
      </w:r>
      <w:r w:rsidR="006A53E6" w:rsidRPr="00CD5926">
        <w:rPr>
          <w:rFonts w:cstheme="minorHAnsi"/>
          <w:color w:val="000000" w:themeColor="text1"/>
          <w:sz w:val="24"/>
          <w:szCs w:val="24"/>
        </w:rPr>
        <w:t xml:space="preserve"> and screened by New Vision</w:t>
      </w:r>
      <w:r w:rsidR="001219C6" w:rsidRPr="00CD5926">
        <w:rPr>
          <w:rFonts w:cstheme="minorHAnsi"/>
          <w:color w:val="000000" w:themeColor="text1"/>
          <w:sz w:val="24"/>
          <w:szCs w:val="24"/>
        </w:rPr>
        <w:t xml:space="preserve">. </w:t>
      </w:r>
      <w:r w:rsidR="001219C6" w:rsidRPr="00CD5926">
        <w:rPr>
          <w:rFonts w:cstheme="minorHAnsi"/>
          <w:bCs/>
          <w:color w:val="000000" w:themeColor="text1"/>
          <w:sz w:val="24"/>
          <w:szCs w:val="24"/>
        </w:rPr>
        <w:t>T</w:t>
      </w:r>
      <w:r w:rsidR="001219C6" w:rsidRPr="00CD5926">
        <w:rPr>
          <w:rFonts w:cstheme="minorHAnsi"/>
          <w:color w:val="000000" w:themeColor="text1"/>
          <w:sz w:val="24"/>
          <w:szCs w:val="24"/>
        </w:rPr>
        <w:t>he scheme acts as a pertinent instrument considering</w:t>
      </w:r>
      <w:r w:rsidR="00355519" w:rsidRPr="00CD5926">
        <w:rPr>
          <w:rFonts w:cstheme="minorHAnsi"/>
          <w:color w:val="000000" w:themeColor="text1"/>
          <w:sz w:val="24"/>
          <w:szCs w:val="24"/>
        </w:rPr>
        <w:t xml:space="preserve"> </w:t>
      </w:r>
      <w:r w:rsidR="001219C6" w:rsidRPr="00CD5926">
        <w:rPr>
          <w:rFonts w:cstheme="minorHAnsi"/>
          <w:color w:val="000000" w:themeColor="text1"/>
          <w:sz w:val="24"/>
          <w:szCs w:val="24"/>
        </w:rPr>
        <w:t>the long-lasting impact of the occupation on Palestine.</w:t>
      </w:r>
    </w:p>
    <w:p w:rsidR="00595313" w:rsidRPr="00CD5926" w:rsidRDefault="00595313" w:rsidP="00595313">
      <w:pPr>
        <w:rPr>
          <w:rStyle w:val="SubtleEmphasis"/>
          <w:rFonts w:cstheme="minorHAnsi"/>
          <w:sz w:val="24"/>
          <w:szCs w:val="24"/>
        </w:rPr>
      </w:pPr>
      <w:r w:rsidRPr="00CD5926">
        <w:rPr>
          <w:rStyle w:val="SubtleEmphasis"/>
          <w:rFonts w:cstheme="minorHAnsi"/>
          <w:b/>
          <w:bCs/>
          <w:i w:val="0"/>
          <w:iCs w:val="0"/>
          <w:color w:val="000000" w:themeColor="text1"/>
          <w:sz w:val="24"/>
          <w:szCs w:val="24"/>
        </w:rPr>
        <w:lastRenderedPageBreak/>
        <w:t>Target:</w:t>
      </w:r>
    </w:p>
    <w:p w:rsidR="0083449F" w:rsidRPr="00CD5926" w:rsidRDefault="0083449F" w:rsidP="00F50CB8">
      <w:pPr>
        <w:pStyle w:val="ListParagraph"/>
        <w:numPr>
          <w:ilvl w:val="0"/>
          <w:numId w:val="16"/>
        </w:numPr>
        <w:jc w:val="both"/>
        <w:rPr>
          <w:rStyle w:val="SubtleEmphasis"/>
          <w:rFonts w:cstheme="minorHAnsi"/>
          <w:i w:val="0"/>
          <w:color w:val="000000" w:themeColor="text1"/>
          <w:sz w:val="24"/>
          <w:szCs w:val="24"/>
        </w:rPr>
      </w:pPr>
      <w:r w:rsidRPr="00CD5926">
        <w:rPr>
          <w:rStyle w:val="SubtleEmphasis"/>
          <w:rFonts w:cstheme="minorHAnsi"/>
          <w:i w:val="0"/>
          <w:color w:val="000000" w:themeColor="text1"/>
          <w:sz w:val="24"/>
          <w:szCs w:val="24"/>
        </w:rPr>
        <w:t>Micro entrepreneur</w:t>
      </w:r>
      <w:r w:rsidR="00C07CBB" w:rsidRPr="00CD5926">
        <w:rPr>
          <w:rStyle w:val="SubtleEmphasis"/>
          <w:rFonts w:cstheme="minorHAnsi"/>
          <w:i w:val="0"/>
          <w:color w:val="000000" w:themeColor="text1"/>
          <w:sz w:val="24"/>
          <w:szCs w:val="24"/>
        </w:rPr>
        <w:t>s</w:t>
      </w:r>
      <w:r w:rsidRPr="00CD5926">
        <w:rPr>
          <w:rStyle w:val="SubtleEmphasis"/>
          <w:rFonts w:cstheme="minorHAnsi"/>
          <w:i w:val="0"/>
          <w:color w:val="000000" w:themeColor="text1"/>
          <w:sz w:val="24"/>
          <w:szCs w:val="24"/>
        </w:rPr>
        <w:t>, women &amp; men (including farm</w:t>
      </w:r>
      <w:r w:rsidR="00C07CBB" w:rsidRPr="00CD5926">
        <w:rPr>
          <w:rStyle w:val="SubtleEmphasis"/>
          <w:rFonts w:cstheme="minorHAnsi"/>
          <w:i w:val="0"/>
          <w:color w:val="000000" w:themeColor="text1"/>
          <w:sz w:val="24"/>
          <w:szCs w:val="24"/>
        </w:rPr>
        <w:t>ers</w:t>
      </w:r>
      <w:r w:rsidR="00F50CB8" w:rsidRPr="00CD5926">
        <w:rPr>
          <w:rStyle w:val="SubtleEmphasis"/>
          <w:rFonts w:cstheme="minorHAnsi"/>
          <w:i w:val="0"/>
          <w:color w:val="000000" w:themeColor="text1"/>
          <w:sz w:val="24"/>
          <w:szCs w:val="24"/>
        </w:rPr>
        <w:t>)</w:t>
      </w:r>
    </w:p>
    <w:p w:rsidR="0083449F" w:rsidRPr="00CD5926" w:rsidRDefault="0083449F" w:rsidP="003F4CB1">
      <w:pPr>
        <w:pStyle w:val="ListParagraph"/>
        <w:numPr>
          <w:ilvl w:val="0"/>
          <w:numId w:val="16"/>
        </w:numPr>
        <w:jc w:val="both"/>
        <w:rPr>
          <w:rStyle w:val="SubtleEmphasis"/>
          <w:rFonts w:cstheme="minorHAnsi"/>
          <w:i w:val="0"/>
          <w:color w:val="000000" w:themeColor="text1"/>
          <w:sz w:val="24"/>
          <w:szCs w:val="24"/>
        </w:rPr>
      </w:pPr>
      <w:r w:rsidRPr="00CD5926">
        <w:rPr>
          <w:rStyle w:val="SubtleEmphasis"/>
          <w:rFonts w:cstheme="minorHAnsi"/>
          <w:i w:val="0"/>
          <w:color w:val="000000" w:themeColor="text1"/>
          <w:sz w:val="24"/>
          <w:szCs w:val="24"/>
        </w:rPr>
        <w:t xml:space="preserve">Producers in all fields of productions as individual borrowers in all areas of Gaza Strip, </w:t>
      </w:r>
      <w:r w:rsidR="00C07CBB" w:rsidRPr="00CD5926">
        <w:rPr>
          <w:rStyle w:val="SubtleEmphasis"/>
          <w:rFonts w:cstheme="minorHAnsi"/>
          <w:i w:val="0"/>
          <w:color w:val="000000" w:themeColor="text1"/>
          <w:sz w:val="24"/>
          <w:szCs w:val="24"/>
        </w:rPr>
        <w:t xml:space="preserve">East </w:t>
      </w:r>
      <w:r w:rsidRPr="00CD5926">
        <w:rPr>
          <w:rStyle w:val="SubtleEmphasis"/>
          <w:rFonts w:cstheme="minorHAnsi"/>
          <w:i w:val="0"/>
          <w:color w:val="000000" w:themeColor="text1"/>
          <w:sz w:val="24"/>
          <w:szCs w:val="24"/>
        </w:rPr>
        <w:t>Jerusalem and West Bank.</w:t>
      </w:r>
    </w:p>
    <w:p w:rsidR="0083449F" w:rsidRPr="00CD5926" w:rsidRDefault="0083449F" w:rsidP="003F4CB1">
      <w:pPr>
        <w:pStyle w:val="ListParagraph"/>
        <w:numPr>
          <w:ilvl w:val="0"/>
          <w:numId w:val="16"/>
        </w:numPr>
        <w:jc w:val="both"/>
        <w:rPr>
          <w:rStyle w:val="SubtleEmphasis"/>
          <w:rFonts w:cstheme="minorHAnsi"/>
          <w:i w:val="0"/>
          <w:color w:val="000000" w:themeColor="text1"/>
          <w:sz w:val="24"/>
          <w:szCs w:val="24"/>
        </w:rPr>
      </w:pPr>
      <w:r w:rsidRPr="00CD5926">
        <w:rPr>
          <w:rStyle w:val="SubtleEmphasis"/>
          <w:rFonts w:cstheme="minorHAnsi"/>
          <w:i w:val="0"/>
          <w:color w:val="000000" w:themeColor="text1"/>
          <w:sz w:val="24"/>
          <w:szCs w:val="24"/>
        </w:rPr>
        <w:t xml:space="preserve">DAMAN will also emphasize supporting the development of micro-enterprises, small businesses, crafts, trades, services which have potential of generating enough profit for the end-user as not to limit his/ her ability to repay the loan. </w:t>
      </w:r>
    </w:p>
    <w:p w:rsidR="00595313" w:rsidRPr="00CD5926" w:rsidRDefault="0083449F" w:rsidP="00CD5926">
      <w:pPr>
        <w:pStyle w:val="ListParagraph"/>
        <w:numPr>
          <w:ilvl w:val="0"/>
          <w:numId w:val="16"/>
        </w:numPr>
        <w:jc w:val="both"/>
        <w:rPr>
          <w:rStyle w:val="SubtleEmphasis"/>
          <w:rFonts w:cstheme="minorHAnsi"/>
          <w:i w:val="0"/>
          <w:color w:val="000000" w:themeColor="text1"/>
          <w:sz w:val="24"/>
          <w:szCs w:val="24"/>
        </w:rPr>
      </w:pPr>
      <w:r w:rsidRPr="00CD5926">
        <w:rPr>
          <w:rStyle w:val="SubtleEmphasis"/>
          <w:rFonts w:cstheme="minorHAnsi"/>
          <w:i w:val="0"/>
          <w:color w:val="000000" w:themeColor="text1"/>
          <w:sz w:val="24"/>
          <w:szCs w:val="24"/>
        </w:rPr>
        <w:t xml:space="preserve">Maximum loan amount </w:t>
      </w:r>
      <w:r w:rsidR="00516C08" w:rsidRPr="00CD5926">
        <w:rPr>
          <w:rStyle w:val="SubtleEmphasis"/>
          <w:rFonts w:cstheme="minorHAnsi"/>
          <w:i w:val="0"/>
          <w:color w:val="000000" w:themeColor="text1"/>
          <w:sz w:val="24"/>
          <w:szCs w:val="24"/>
        </w:rPr>
        <w:t xml:space="preserve">to be </w:t>
      </w:r>
      <w:r w:rsidRPr="00CD5926">
        <w:rPr>
          <w:rStyle w:val="SubtleEmphasis"/>
          <w:rFonts w:cstheme="minorHAnsi"/>
          <w:i w:val="0"/>
          <w:color w:val="000000" w:themeColor="text1"/>
          <w:sz w:val="24"/>
          <w:szCs w:val="24"/>
        </w:rPr>
        <w:t>covered by the scheme is (</w:t>
      </w:r>
      <w:r w:rsidR="00516C08" w:rsidRPr="00CD5926">
        <w:rPr>
          <w:rStyle w:val="SubtleEmphasis"/>
          <w:rFonts w:cstheme="minorHAnsi"/>
          <w:i w:val="0"/>
          <w:color w:val="000000" w:themeColor="text1"/>
          <w:sz w:val="24"/>
          <w:szCs w:val="24"/>
        </w:rPr>
        <w:t>$</w:t>
      </w:r>
      <w:r w:rsidRPr="00CD5926">
        <w:rPr>
          <w:rStyle w:val="SubtleEmphasis"/>
          <w:rFonts w:cstheme="minorHAnsi"/>
          <w:i w:val="0"/>
          <w:color w:val="000000" w:themeColor="text1"/>
          <w:sz w:val="24"/>
          <w:szCs w:val="24"/>
        </w:rPr>
        <w:t>5000</w:t>
      </w:r>
      <w:r w:rsidR="00516C08" w:rsidRPr="00CD5926">
        <w:rPr>
          <w:rStyle w:val="SubtleEmphasis"/>
          <w:rFonts w:cstheme="minorHAnsi"/>
          <w:i w:val="0"/>
          <w:color w:val="000000" w:themeColor="text1"/>
          <w:sz w:val="24"/>
          <w:szCs w:val="24"/>
        </w:rPr>
        <w:t xml:space="preserve"> loan Maximum</w:t>
      </w:r>
      <w:r w:rsidRPr="00CD5926">
        <w:rPr>
          <w:rStyle w:val="SubtleEmphasis"/>
          <w:rFonts w:cstheme="minorHAnsi"/>
          <w:i w:val="0"/>
          <w:color w:val="000000" w:themeColor="text1"/>
          <w:sz w:val="24"/>
          <w:szCs w:val="24"/>
        </w:rPr>
        <w:t>) five thousand US dollars and maximum coverage of the outstanding balance per one loan is</w:t>
      </w:r>
      <w:r w:rsidR="00516C08" w:rsidRPr="00CD5926">
        <w:rPr>
          <w:rStyle w:val="SubtleEmphasis"/>
          <w:rFonts w:cstheme="minorHAnsi"/>
          <w:i w:val="0"/>
          <w:color w:val="000000" w:themeColor="text1"/>
          <w:sz w:val="24"/>
          <w:szCs w:val="24"/>
        </w:rPr>
        <w:t xml:space="preserve">$ </w:t>
      </w:r>
      <w:r w:rsidR="00F50CB8" w:rsidRPr="00CD5926">
        <w:rPr>
          <w:rStyle w:val="SubtleEmphasis"/>
          <w:rFonts w:cstheme="minorHAnsi"/>
          <w:i w:val="0"/>
          <w:color w:val="000000" w:themeColor="text1"/>
          <w:sz w:val="24"/>
          <w:szCs w:val="24"/>
        </w:rPr>
        <w:t>3,000 USD</w:t>
      </w:r>
      <w:r w:rsidR="009A45D4" w:rsidRPr="00CD5926">
        <w:rPr>
          <w:rStyle w:val="SubtleEmphasis"/>
          <w:rFonts w:cstheme="minorHAnsi"/>
          <w:i w:val="0"/>
          <w:color w:val="000000" w:themeColor="text1"/>
          <w:sz w:val="24"/>
          <w:szCs w:val="24"/>
        </w:rPr>
        <w:t xml:space="preserve"> (</w:t>
      </w:r>
      <w:r w:rsidR="00516C08" w:rsidRPr="00CD5926">
        <w:rPr>
          <w:rStyle w:val="SubtleEmphasis"/>
          <w:rFonts w:cstheme="minorHAnsi"/>
          <w:i w:val="0"/>
          <w:color w:val="000000" w:themeColor="text1"/>
          <w:sz w:val="24"/>
          <w:szCs w:val="24"/>
        </w:rPr>
        <w:t>DAMAN will not compensate interest or fees on loans)</w:t>
      </w:r>
      <w:r w:rsidRPr="00CD5926">
        <w:rPr>
          <w:rStyle w:val="SubtleEmphasis"/>
          <w:rFonts w:cstheme="minorHAnsi"/>
          <w:i w:val="0"/>
          <w:color w:val="000000" w:themeColor="text1"/>
          <w:sz w:val="24"/>
          <w:szCs w:val="24"/>
        </w:rPr>
        <w:t>.</w:t>
      </w:r>
    </w:p>
    <w:p w:rsidR="00595313" w:rsidRPr="00CD5926" w:rsidRDefault="00BD21A0" w:rsidP="00BD21A0">
      <w:pPr>
        <w:pStyle w:val="Heading1"/>
        <w:rPr>
          <w:rFonts w:asciiTheme="minorHAnsi" w:hAnsiTheme="minorHAnsi" w:cstheme="minorHAnsi"/>
          <w:sz w:val="24"/>
        </w:rPr>
      </w:pPr>
      <w:bookmarkStart w:id="4" w:name="_Toc403981906"/>
      <w:r w:rsidRPr="00CD5926">
        <w:rPr>
          <w:rFonts w:asciiTheme="minorHAnsi" w:hAnsiTheme="minorHAnsi" w:cstheme="minorHAnsi"/>
          <w:sz w:val="24"/>
        </w:rPr>
        <w:t xml:space="preserve">2. </w:t>
      </w:r>
      <w:r w:rsidR="00595313" w:rsidRPr="00CD5926">
        <w:rPr>
          <w:rFonts w:asciiTheme="minorHAnsi" w:hAnsiTheme="minorHAnsi" w:cstheme="minorHAnsi"/>
          <w:sz w:val="24"/>
        </w:rPr>
        <w:t>Context</w:t>
      </w:r>
      <w:r w:rsidR="003F4CB1" w:rsidRPr="00CD5926">
        <w:rPr>
          <w:rFonts w:asciiTheme="minorHAnsi" w:hAnsiTheme="minorHAnsi" w:cstheme="minorHAnsi"/>
          <w:sz w:val="24"/>
        </w:rPr>
        <w:t xml:space="preserve">: </w:t>
      </w:r>
      <w:r w:rsidR="00C07362" w:rsidRPr="00CD5926">
        <w:rPr>
          <w:rFonts w:asciiTheme="minorHAnsi" w:hAnsiTheme="minorHAnsi" w:cstheme="minorHAnsi"/>
          <w:sz w:val="24"/>
        </w:rPr>
        <w:t>Long-lasting I</w:t>
      </w:r>
      <w:r w:rsidRPr="00CD5926">
        <w:rPr>
          <w:rFonts w:asciiTheme="minorHAnsi" w:hAnsiTheme="minorHAnsi" w:cstheme="minorHAnsi"/>
          <w:sz w:val="24"/>
        </w:rPr>
        <w:t>mpact of Illegal Occupation in Palestine</w:t>
      </w:r>
      <w:bookmarkEnd w:id="4"/>
      <w:r w:rsidR="00CF0FDA" w:rsidRPr="00CD5926">
        <w:rPr>
          <w:rFonts w:asciiTheme="minorHAnsi" w:hAnsiTheme="minorHAnsi" w:cstheme="minorHAnsi"/>
          <w:sz w:val="24"/>
        </w:rPr>
        <w:br/>
      </w:r>
    </w:p>
    <w:p w:rsidR="00CF0FDA" w:rsidRPr="00CD5926" w:rsidRDefault="00CF0FDA" w:rsidP="00CF0FDA">
      <w:pPr>
        <w:ind w:firstLine="360"/>
        <w:jc w:val="both"/>
        <w:rPr>
          <w:rStyle w:val="SubtleEmphasis"/>
          <w:i w:val="0"/>
          <w:iCs w:val="0"/>
          <w:color w:val="000000" w:themeColor="text1"/>
          <w:sz w:val="24"/>
          <w:szCs w:val="24"/>
        </w:rPr>
      </w:pPr>
      <w:r w:rsidRPr="00CD5926">
        <w:rPr>
          <w:rStyle w:val="SubtleEmphasis"/>
          <w:i w:val="0"/>
          <w:iCs w:val="0"/>
          <w:color w:val="000000" w:themeColor="text1"/>
          <w:sz w:val="24"/>
          <w:szCs w:val="24"/>
        </w:rPr>
        <w:t>The Israeli occupation of the</w:t>
      </w:r>
      <w:r w:rsidR="008332E3" w:rsidRPr="00CD5926">
        <w:rPr>
          <w:rStyle w:val="SubtleEmphasis"/>
          <w:i w:val="0"/>
          <w:iCs w:val="0"/>
          <w:color w:val="000000" w:themeColor="text1"/>
          <w:sz w:val="24"/>
          <w:szCs w:val="24"/>
        </w:rPr>
        <w:t xml:space="preserve"> </w:t>
      </w:r>
      <w:r w:rsidRPr="00CD5926">
        <w:rPr>
          <w:rStyle w:val="SubtleEmphasis"/>
          <w:i w:val="0"/>
          <w:iCs w:val="0"/>
          <w:color w:val="000000" w:themeColor="text1"/>
          <w:sz w:val="24"/>
          <w:szCs w:val="24"/>
        </w:rPr>
        <w:t>Palestinian territories since 1967 has had irrevocable consequences on the livelihood of the Palestinian people. The continued expansion of the Israeli state and its aggression in the form of illegal settlements, confiscation of land, and other ‘security’ policies such as arrests and targeting of attacks on civilians, has a direct impact on the life of the Palestinian people, most evident on the socio-economic front.  This is apparent in basic access to food, property, and freedom of movement.</w:t>
      </w:r>
    </w:p>
    <w:p w:rsidR="003F4CB1" w:rsidRPr="00CD5926" w:rsidRDefault="003F4CB1" w:rsidP="003F4CB1">
      <w:pPr>
        <w:pStyle w:val="Heading2"/>
        <w:rPr>
          <w:rFonts w:asciiTheme="minorHAnsi" w:hAnsiTheme="minorHAnsi" w:cstheme="minorHAnsi"/>
        </w:rPr>
      </w:pPr>
      <w:bookmarkStart w:id="5" w:name="_Toc403981907"/>
      <w:r w:rsidRPr="00CD5926">
        <w:rPr>
          <w:rFonts w:asciiTheme="minorHAnsi" w:hAnsiTheme="minorHAnsi" w:cstheme="minorHAnsi"/>
        </w:rPr>
        <w:t>West Bank</w:t>
      </w:r>
      <w:bookmarkEnd w:id="5"/>
    </w:p>
    <w:p w:rsidR="00015424" w:rsidRPr="00CD5926" w:rsidRDefault="0099379B" w:rsidP="00500951">
      <w:pPr>
        <w:jc w:val="both"/>
        <w:rPr>
          <w:rStyle w:val="SubtleEmphasis"/>
          <w:rFonts w:cstheme="minorHAnsi"/>
          <w:sz w:val="24"/>
          <w:szCs w:val="24"/>
        </w:rPr>
      </w:pPr>
      <w:r w:rsidRPr="00CD5926">
        <w:rPr>
          <w:rStyle w:val="SubtleEmphasis"/>
          <w:rFonts w:cstheme="minorHAnsi"/>
          <w:i w:val="0"/>
          <w:iCs w:val="0"/>
          <w:color w:val="000000" w:themeColor="text1"/>
          <w:sz w:val="24"/>
          <w:szCs w:val="24"/>
        </w:rPr>
        <w:t xml:space="preserve">In the case of the </w:t>
      </w:r>
      <w:r w:rsidRPr="00CD5926">
        <w:rPr>
          <w:rStyle w:val="SubtleEmphasis"/>
          <w:rFonts w:cstheme="minorHAnsi"/>
          <w:b/>
          <w:bCs/>
          <w:i w:val="0"/>
          <w:iCs w:val="0"/>
          <w:color w:val="000000" w:themeColor="text1"/>
          <w:sz w:val="24"/>
          <w:szCs w:val="24"/>
        </w:rPr>
        <w:t>West Bank</w:t>
      </w:r>
      <w:r w:rsidRPr="00CD5926">
        <w:rPr>
          <w:rStyle w:val="SubtleEmphasis"/>
          <w:rFonts w:cstheme="minorHAnsi"/>
          <w:i w:val="0"/>
          <w:iCs w:val="0"/>
          <w:color w:val="000000" w:themeColor="text1"/>
          <w:sz w:val="24"/>
          <w:szCs w:val="24"/>
        </w:rPr>
        <w:t>, the annexation</w:t>
      </w:r>
      <w:r w:rsidR="009A6313" w:rsidRPr="00CD5926">
        <w:rPr>
          <w:rStyle w:val="SubtleEmphasis"/>
          <w:rFonts w:cstheme="minorHAnsi"/>
          <w:i w:val="0"/>
          <w:iCs w:val="0"/>
          <w:color w:val="000000" w:themeColor="text1"/>
          <w:sz w:val="24"/>
          <w:szCs w:val="24"/>
        </w:rPr>
        <w:t xml:space="preserve"> of the territory</w:t>
      </w:r>
      <w:r w:rsidRPr="00CD5926">
        <w:rPr>
          <w:rStyle w:val="SubtleEmphasis"/>
          <w:rFonts w:cstheme="minorHAnsi"/>
          <w:i w:val="0"/>
          <w:iCs w:val="0"/>
          <w:color w:val="000000" w:themeColor="text1"/>
          <w:sz w:val="24"/>
          <w:szCs w:val="24"/>
        </w:rPr>
        <w:t xml:space="preserve"> – </w:t>
      </w:r>
      <w:r w:rsidR="00015424" w:rsidRPr="00CD5926">
        <w:rPr>
          <w:rStyle w:val="SubtleEmphasis"/>
          <w:rFonts w:cstheme="minorHAnsi"/>
          <w:i w:val="0"/>
          <w:iCs w:val="0"/>
          <w:color w:val="000000" w:themeColor="text1"/>
          <w:sz w:val="24"/>
          <w:szCs w:val="24"/>
        </w:rPr>
        <w:t xml:space="preserve">the </w:t>
      </w:r>
      <w:r w:rsidR="00CF0FDA" w:rsidRPr="00CD5926">
        <w:rPr>
          <w:rStyle w:val="SubtleEmphasis"/>
          <w:rFonts w:cstheme="minorHAnsi"/>
          <w:i w:val="0"/>
          <w:iCs w:val="0"/>
          <w:color w:val="000000" w:themeColor="text1"/>
          <w:sz w:val="24"/>
          <w:szCs w:val="24"/>
        </w:rPr>
        <w:t>‘</w:t>
      </w:r>
      <w:r w:rsidR="00015424" w:rsidRPr="00CD5926">
        <w:rPr>
          <w:rStyle w:val="SubtleEmphasis"/>
          <w:rFonts w:cstheme="minorHAnsi"/>
          <w:i w:val="0"/>
          <w:iCs w:val="0"/>
          <w:color w:val="000000" w:themeColor="text1"/>
          <w:sz w:val="24"/>
          <w:szCs w:val="24"/>
        </w:rPr>
        <w:t>wall</w:t>
      </w:r>
      <w:r w:rsidR="00CF0FDA" w:rsidRPr="00CD5926">
        <w:rPr>
          <w:rStyle w:val="SubtleEmphasis"/>
          <w:rFonts w:cstheme="minorHAnsi"/>
          <w:i w:val="0"/>
          <w:iCs w:val="0"/>
          <w:color w:val="000000" w:themeColor="text1"/>
          <w:sz w:val="24"/>
          <w:szCs w:val="24"/>
        </w:rPr>
        <w:t>’</w:t>
      </w:r>
      <w:r w:rsidR="00B0726B" w:rsidRPr="00CD5926">
        <w:rPr>
          <w:rStyle w:val="SubtleEmphasis"/>
          <w:rFonts w:cstheme="minorHAnsi"/>
          <w:i w:val="0"/>
          <w:iCs w:val="0"/>
          <w:color w:val="000000" w:themeColor="text1"/>
          <w:sz w:val="24"/>
          <w:szCs w:val="24"/>
        </w:rPr>
        <w:t>, constructed in 2002</w:t>
      </w:r>
      <w:r w:rsidR="005F7872" w:rsidRPr="00CD5926">
        <w:rPr>
          <w:rStyle w:val="SubtleEmphasis"/>
          <w:rFonts w:cstheme="minorHAnsi"/>
          <w:i w:val="0"/>
          <w:iCs w:val="0"/>
          <w:color w:val="000000" w:themeColor="text1"/>
          <w:sz w:val="24"/>
          <w:szCs w:val="24"/>
        </w:rPr>
        <w:t xml:space="preserve">, </w:t>
      </w:r>
      <w:r w:rsidR="00CF0FDA" w:rsidRPr="00CD5926">
        <w:rPr>
          <w:rStyle w:val="SubtleEmphasis"/>
          <w:rFonts w:cstheme="minorHAnsi"/>
          <w:i w:val="0"/>
          <w:iCs w:val="0"/>
          <w:color w:val="000000" w:themeColor="text1"/>
          <w:sz w:val="24"/>
          <w:szCs w:val="24"/>
        </w:rPr>
        <w:t xml:space="preserve">and </w:t>
      </w:r>
      <w:r w:rsidR="00015424" w:rsidRPr="00CD5926">
        <w:rPr>
          <w:rStyle w:val="SubtleEmphasis"/>
          <w:rFonts w:cstheme="minorHAnsi"/>
          <w:i w:val="0"/>
          <w:iCs w:val="0"/>
          <w:color w:val="000000" w:themeColor="text1"/>
          <w:sz w:val="24"/>
          <w:szCs w:val="24"/>
        </w:rPr>
        <w:t>deemed illegal by the International Court of Justice</w:t>
      </w:r>
      <w:r w:rsidR="00B81EA7" w:rsidRPr="00CD5926">
        <w:rPr>
          <w:rStyle w:val="SubtleEmphasis"/>
          <w:rFonts w:cstheme="minorHAnsi"/>
          <w:i w:val="0"/>
          <w:iCs w:val="0"/>
          <w:color w:val="000000" w:themeColor="text1"/>
          <w:sz w:val="24"/>
          <w:szCs w:val="24"/>
        </w:rPr>
        <w:t xml:space="preserve">, </w:t>
      </w:r>
      <w:r w:rsidR="00015424" w:rsidRPr="00CD5926">
        <w:rPr>
          <w:rStyle w:val="SubtleEmphasis"/>
          <w:rFonts w:cstheme="minorHAnsi"/>
          <w:i w:val="0"/>
          <w:iCs w:val="0"/>
          <w:color w:val="000000" w:themeColor="text1"/>
          <w:sz w:val="24"/>
          <w:szCs w:val="24"/>
        </w:rPr>
        <w:t xml:space="preserve">is </w:t>
      </w:r>
      <w:r w:rsidR="00B0726B" w:rsidRPr="00CD5926">
        <w:rPr>
          <w:rStyle w:val="SubtleEmphasis"/>
          <w:rFonts w:cstheme="minorHAnsi"/>
          <w:i w:val="0"/>
          <w:iCs w:val="0"/>
          <w:color w:val="000000" w:themeColor="text1"/>
          <w:sz w:val="24"/>
          <w:szCs w:val="24"/>
        </w:rPr>
        <w:t xml:space="preserve">now </w:t>
      </w:r>
      <w:r w:rsidR="00015424" w:rsidRPr="00CD5926">
        <w:rPr>
          <w:rStyle w:val="SubtleEmphasis"/>
          <w:rFonts w:cstheme="minorHAnsi"/>
          <w:i w:val="0"/>
          <w:iCs w:val="0"/>
          <w:color w:val="000000" w:themeColor="text1"/>
          <w:sz w:val="24"/>
          <w:szCs w:val="24"/>
        </w:rPr>
        <w:t xml:space="preserve">8 meters high and is present </w:t>
      </w:r>
      <w:r w:rsidR="0083449F" w:rsidRPr="00CD5926">
        <w:rPr>
          <w:rFonts w:cstheme="minorHAnsi"/>
          <w:color w:val="000000" w:themeColor="text1"/>
          <w:sz w:val="24"/>
          <w:szCs w:val="24"/>
        </w:rPr>
        <w:t xml:space="preserve">in most Palestinian territories that have borders with Israel such as Bethlehem, </w:t>
      </w:r>
      <w:proofErr w:type="spellStart"/>
      <w:r w:rsidR="0083449F" w:rsidRPr="00CD5926">
        <w:rPr>
          <w:rFonts w:cstheme="minorHAnsi"/>
          <w:color w:val="000000" w:themeColor="text1"/>
          <w:sz w:val="24"/>
          <w:szCs w:val="24"/>
        </w:rPr>
        <w:t>Qalqilya</w:t>
      </w:r>
      <w:proofErr w:type="spellEnd"/>
      <w:r w:rsidR="0083449F" w:rsidRPr="00CD5926">
        <w:rPr>
          <w:rFonts w:cstheme="minorHAnsi"/>
          <w:color w:val="000000" w:themeColor="text1"/>
          <w:sz w:val="24"/>
          <w:szCs w:val="24"/>
        </w:rPr>
        <w:t xml:space="preserve">, parts of </w:t>
      </w:r>
      <w:proofErr w:type="spellStart"/>
      <w:r w:rsidR="0083449F" w:rsidRPr="00CD5926">
        <w:rPr>
          <w:rFonts w:cstheme="minorHAnsi"/>
          <w:color w:val="000000" w:themeColor="text1"/>
          <w:sz w:val="24"/>
          <w:szCs w:val="24"/>
        </w:rPr>
        <w:t>Tulkarm</w:t>
      </w:r>
      <w:proofErr w:type="spellEnd"/>
      <w:r w:rsidR="0083449F" w:rsidRPr="00CD5926">
        <w:rPr>
          <w:rFonts w:cstheme="minorHAnsi"/>
          <w:color w:val="000000" w:themeColor="text1"/>
          <w:sz w:val="24"/>
          <w:szCs w:val="24"/>
        </w:rPr>
        <w:t xml:space="preserve"> and Ramallah and throughout Jerusalem and in many parts the wall has been build inside the Palestinian territories</w:t>
      </w:r>
      <w:r w:rsidR="00500951" w:rsidRPr="00CD5926">
        <w:rPr>
          <w:rFonts w:cstheme="minorHAnsi"/>
          <w:color w:val="000000" w:themeColor="text1"/>
          <w:sz w:val="24"/>
          <w:szCs w:val="24"/>
        </w:rPr>
        <w:t xml:space="preserve">, which in fact, is not along the ‘green line’ (1967 borders). </w:t>
      </w:r>
      <w:r w:rsidR="00B0726B" w:rsidRPr="00CD5926">
        <w:rPr>
          <w:rStyle w:val="SubtleEmphasis"/>
          <w:rFonts w:cstheme="minorHAnsi"/>
          <w:i w:val="0"/>
          <w:iCs w:val="0"/>
          <w:color w:val="000000" w:themeColor="text1"/>
          <w:sz w:val="24"/>
          <w:szCs w:val="24"/>
        </w:rPr>
        <w:t xml:space="preserve">The wall </w:t>
      </w:r>
      <w:r w:rsidR="005F7872" w:rsidRPr="00CD5926">
        <w:rPr>
          <w:rStyle w:val="SubtleEmphasis"/>
          <w:rFonts w:cstheme="minorHAnsi"/>
          <w:i w:val="0"/>
          <w:iCs w:val="0"/>
          <w:color w:val="000000" w:themeColor="text1"/>
          <w:sz w:val="24"/>
          <w:szCs w:val="24"/>
        </w:rPr>
        <w:t xml:space="preserve">has acted as a </w:t>
      </w:r>
      <w:r w:rsidR="00B0726B" w:rsidRPr="00CD5926">
        <w:rPr>
          <w:rStyle w:val="SubtleEmphasis"/>
          <w:rFonts w:cstheme="minorHAnsi"/>
          <w:i w:val="0"/>
          <w:iCs w:val="0"/>
          <w:color w:val="000000" w:themeColor="text1"/>
          <w:sz w:val="24"/>
          <w:szCs w:val="24"/>
        </w:rPr>
        <w:t xml:space="preserve">ghettoization tool which </w:t>
      </w:r>
      <w:r w:rsidR="005F7872" w:rsidRPr="00CD5926">
        <w:rPr>
          <w:rStyle w:val="SubtleEmphasis"/>
          <w:rFonts w:cstheme="minorHAnsi"/>
          <w:i w:val="0"/>
          <w:iCs w:val="0"/>
          <w:color w:val="000000" w:themeColor="text1"/>
          <w:sz w:val="24"/>
          <w:szCs w:val="24"/>
        </w:rPr>
        <w:t>continues to isolate</w:t>
      </w:r>
      <w:r w:rsidR="00B0726B" w:rsidRPr="00CD5926">
        <w:rPr>
          <w:rStyle w:val="SubtleEmphasis"/>
          <w:rFonts w:cstheme="minorHAnsi"/>
          <w:i w:val="0"/>
          <w:iCs w:val="0"/>
          <w:color w:val="000000" w:themeColor="text1"/>
          <w:sz w:val="24"/>
          <w:szCs w:val="24"/>
        </w:rPr>
        <w:t xml:space="preserve"> residents from basic services and resources </w:t>
      </w:r>
      <w:r w:rsidR="00231017" w:rsidRPr="00CD5926">
        <w:rPr>
          <w:rStyle w:val="SubtleEmphasis"/>
          <w:rFonts w:cstheme="minorHAnsi"/>
          <w:i w:val="0"/>
          <w:iCs w:val="0"/>
          <w:color w:val="000000" w:themeColor="text1"/>
          <w:sz w:val="24"/>
          <w:szCs w:val="24"/>
        </w:rPr>
        <w:t xml:space="preserve">impacting the </w:t>
      </w:r>
      <w:r w:rsidR="006546A7" w:rsidRPr="00CD5926">
        <w:rPr>
          <w:rStyle w:val="SubtleEmphasis"/>
          <w:rFonts w:cstheme="minorHAnsi"/>
          <w:i w:val="0"/>
          <w:iCs w:val="0"/>
          <w:color w:val="000000" w:themeColor="text1"/>
          <w:sz w:val="24"/>
          <w:szCs w:val="24"/>
        </w:rPr>
        <w:t>sustainability of communities, the</w:t>
      </w:r>
      <w:r w:rsidR="00231017" w:rsidRPr="00CD5926">
        <w:rPr>
          <w:rStyle w:val="SubtleEmphasis"/>
          <w:rFonts w:cstheme="minorHAnsi"/>
          <w:i w:val="0"/>
          <w:iCs w:val="0"/>
          <w:color w:val="000000" w:themeColor="text1"/>
          <w:sz w:val="24"/>
          <w:szCs w:val="24"/>
        </w:rPr>
        <w:t xml:space="preserve"> viability and availability of farming land, </w:t>
      </w:r>
      <w:r w:rsidR="006546A7" w:rsidRPr="00CD5926">
        <w:rPr>
          <w:rStyle w:val="SubtleEmphasis"/>
          <w:rFonts w:cstheme="minorHAnsi"/>
          <w:i w:val="0"/>
          <w:iCs w:val="0"/>
          <w:color w:val="000000" w:themeColor="text1"/>
          <w:sz w:val="24"/>
          <w:szCs w:val="24"/>
        </w:rPr>
        <w:t xml:space="preserve"> and </w:t>
      </w:r>
      <w:r w:rsidR="00B0726B" w:rsidRPr="00CD5926">
        <w:rPr>
          <w:rStyle w:val="SubtleEmphasis"/>
          <w:rFonts w:cstheme="minorHAnsi"/>
          <w:i w:val="0"/>
          <w:iCs w:val="0"/>
          <w:color w:val="000000" w:themeColor="text1"/>
          <w:sz w:val="24"/>
          <w:szCs w:val="24"/>
        </w:rPr>
        <w:t>overall the existence of an independent Palestinian State. According to the UN Office for the Coordina</w:t>
      </w:r>
      <w:r w:rsidR="00231017" w:rsidRPr="00CD5926">
        <w:rPr>
          <w:rStyle w:val="SubtleEmphasis"/>
          <w:rFonts w:cstheme="minorHAnsi"/>
          <w:i w:val="0"/>
          <w:iCs w:val="0"/>
          <w:color w:val="000000" w:themeColor="text1"/>
          <w:sz w:val="24"/>
          <w:szCs w:val="24"/>
        </w:rPr>
        <w:t>tion of Humanitarian Affairs (OCHA) access to agricultural land through the barrier is channeled through (80) gates</w:t>
      </w:r>
      <w:r w:rsidR="00FD6DDF" w:rsidRPr="00CD5926">
        <w:rPr>
          <w:rStyle w:val="SubtleEmphasis"/>
          <w:rFonts w:cstheme="minorHAnsi"/>
          <w:i w:val="0"/>
          <w:iCs w:val="0"/>
          <w:color w:val="000000" w:themeColor="text1"/>
          <w:sz w:val="24"/>
          <w:szCs w:val="24"/>
        </w:rPr>
        <w:t xml:space="preserve"> controlled by </w:t>
      </w:r>
      <w:r w:rsidR="00CF0FDA" w:rsidRPr="00CD5926">
        <w:rPr>
          <w:rStyle w:val="SubtleEmphasis"/>
          <w:rFonts w:cstheme="minorHAnsi"/>
          <w:i w:val="0"/>
          <w:iCs w:val="0"/>
          <w:color w:val="000000" w:themeColor="text1"/>
          <w:sz w:val="24"/>
          <w:szCs w:val="24"/>
        </w:rPr>
        <w:t>the occupying force military</w:t>
      </w:r>
      <w:r w:rsidR="00231017" w:rsidRPr="00CD5926">
        <w:rPr>
          <w:rStyle w:val="SubtleEmphasis"/>
          <w:rFonts w:cstheme="minorHAnsi"/>
          <w:i w:val="0"/>
          <w:iCs w:val="0"/>
          <w:color w:val="000000" w:themeColor="text1"/>
          <w:sz w:val="24"/>
          <w:szCs w:val="24"/>
        </w:rPr>
        <w:t xml:space="preserve">, majority of which are only open during the olive harvest season and usually for a </w:t>
      </w:r>
      <w:r w:rsidR="00FD6DDF" w:rsidRPr="00CD5926">
        <w:rPr>
          <w:rStyle w:val="SubtleEmphasis"/>
          <w:rFonts w:cstheme="minorHAnsi"/>
          <w:i w:val="0"/>
          <w:iCs w:val="0"/>
          <w:color w:val="000000" w:themeColor="text1"/>
          <w:sz w:val="24"/>
          <w:szCs w:val="24"/>
        </w:rPr>
        <w:t xml:space="preserve">very </w:t>
      </w:r>
      <w:r w:rsidR="00231017" w:rsidRPr="00CD5926">
        <w:rPr>
          <w:rStyle w:val="SubtleEmphasis"/>
          <w:rFonts w:cstheme="minorHAnsi"/>
          <w:i w:val="0"/>
          <w:iCs w:val="0"/>
          <w:color w:val="000000" w:themeColor="text1"/>
          <w:sz w:val="24"/>
          <w:szCs w:val="24"/>
        </w:rPr>
        <w:t xml:space="preserve">limited time of the day. Moreover, the agricultural livelihood of over 150 communities </w:t>
      </w:r>
      <w:r w:rsidR="00B81EA7" w:rsidRPr="00CD5926">
        <w:rPr>
          <w:rStyle w:val="SubtleEmphasis"/>
          <w:rFonts w:cstheme="minorHAnsi"/>
          <w:i w:val="0"/>
          <w:iCs w:val="0"/>
          <w:color w:val="000000" w:themeColor="text1"/>
          <w:sz w:val="24"/>
          <w:szCs w:val="24"/>
        </w:rPr>
        <w:t xml:space="preserve">in the West Bank </w:t>
      </w:r>
      <w:r w:rsidR="00231017" w:rsidRPr="00CD5926">
        <w:rPr>
          <w:rStyle w:val="SubtleEmphasis"/>
          <w:rFonts w:cstheme="minorHAnsi"/>
          <w:i w:val="0"/>
          <w:iCs w:val="0"/>
          <w:color w:val="000000" w:themeColor="text1"/>
          <w:sz w:val="24"/>
          <w:szCs w:val="24"/>
        </w:rPr>
        <w:t xml:space="preserve">has been severely undermined due </w:t>
      </w:r>
      <w:r w:rsidR="0073064E" w:rsidRPr="00CD5926">
        <w:rPr>
          <w:rStyle w:val="SubtleEmphasis"/>
          <w:rFonts w:cstheme="minorHAnsi"/>
          <w:i w:val="0"/>
          <w:iCs w:val="0"/>
          <w:color w:val="000000" w:themeColor="text1"/>
          <w:sz w:val="24"/>
          <w:szCs w:val="24"/>
        </w:rPr>
        <w:t xml:space="preserve">to access and the loss of land, and damages to greenhouses. Moreover, those dependent on shop owners for their goods now have limited access to goods as the owners themselves are </w:t>
      </w:r>
      <w:r w:rsidR="0073064E" w:rsidRPr="00CD5926">
        <w:rPr>
          <w:rStyle w:val="SubtleEmphasis"/>
          <w:rFonts w:cstheme="minorHAnsi"/>
          <w:i w:val="0"/>
          <w:iCs w:val="0"/>
          <w:color w:val="000000" w:themeColor="text1"/>
          <w:sz w:val="24"/>
          <w:szCs w:val="24"/>
        </w:rPr>
        <w:lastRenderedPageBreak/>
        <w:t xml:space="preserve">unable to travel due to restrictions, </w:t>
      </w:r>
      <w:r w:rsidR="00D223CB" w:rsidRPr="00CD5926">
        <w:rPr>
          <w:rStyle w:val="SubtleEmphasis"/>
          <w:rFonts w:cstheme="minorHAnsi"/>
          <w:i w:val="0"/>
          <w:iCs w:val="0"/>
          <w:color w:val="000000" w:themeColor="text1"/>
          <w:sz w:val="24"/>
          <w:szCs w:val="24"/>
        </w:rPr>
        <w:t xml:space="preserve">such as curfews, </w:t>
      </w:r>
      <w:r w:rsidR="0073064E" w:rsidRPr="00CD5926">
        <w:rPr>
          <w:rStyle w:val="SubtleEmphasis"/>
          <w:rFonts w:cstheme="minorHAnsi"/>
          <w:i w:val="0"/>
          <w:iCs w:val="0"/>
          <w:color w:val="000000" w:themeColor="text1"/>
          <w:sz w:val="24"/>
          <w:szCs w:val="24"/>
        </w:rPr>
        <w:t xml:space="preserve">and thus their business is also directly impacted. </w:t>
      </w:r>
      <w:r w:rsidR="00D223CB" w:rsidRPr="00CD5926">
        <w:rPr>
          <w:rStyle w:val="SubtleEmphasis"/>
          <w:rFonts w:cstheme="minorHAnsi"/>
          <w:i w:val="0"/>
          <w:iCs w:val="0"/>
          <w:color w:val="000000" w:themeColor="text1"/>
          <w:sz w:val="24"/>
          <w:szCs w:val="24"/>
        </w:rPr>
        <w:t xml:space="preserve"> According to sources, </w:t>
      </w:r>
      <w:proofErr w:type="spellStart"/>
      <w:r w:rsidR="00D223CB" w:rsidRPr="00CD5926">
        <w:rPr>
          <w:rStyle w:val="SubtleEmphasis"/>
          <w:rFonts w:cstheme="minorHAnsi"/>
          <w:i w:val="0"/>
          <w:iCs w:val="0"/>
          <w:color w:val="000000" w:themeColor="text1"/>
          <w:sz w:val="24"/>
          <w:szCs w:val="24"/>
        </w:rPr>
        <w:t>Qalqilya</w:t>
      </w:r>
      <w:proofErr w:type="spellEnd"/>
      <w:r w:rsidR="00D223CB" w:rsidRPr="00CD5926">
        <w:rPr>
          <w:rStyle w:val="SubtleEmphasis"/>
          <w:rFonts w:cstheme="minorHAnsi"/>
          <w:i w:val="0"/>
          <w:iCs w:val="0"/>
          <w:color w:val="000000" w:themeColor="text1"/>
          <w:sz w:val="24"/>
          <w:szCs w:val="24"/>
        </w:rPr>
        <w:t xml:space="preserve"> alone lost over 600 shops. </w:t>
      </w:r>
    </w:p>
    <w:p w:rsidR="003F4CB1" w:rsidRPr="00CD5926" w:rsidRDefault="003F4CB1" w:rsidP="003F4CB1">
      <w:pPr>
        <w:pStyle w:val="Heading2"/>
        <w:rPr>
          <w:rFonts w:asciiTheme="minorHAnsi" w:hAnsiTheme="minorHAnsi" w:cstheme="minorHAnsi"/>
        </w:rPr>
      </w:pPr>
      <w:bookmarkStart w:id="6" w:name="_Toc403981908"/>
      <w:r w:rsidRPr="00CD5926">
        <w:rPr>
          <w:rFonts w:asciiTheme="minorHAnsi" w:hAnsiTheme="minorHAnsi" w:cstheme="minorHAnsi"/>
        </w:rPr>
        <w:t>East Jerusalem</w:t>
      </w:r>
      <w:bookmarkEnd w:id="6"/>
      <w:r w:rsidR="00CF0FDA" w:rsidRPr="00CD5926">
        <w:rPr>
          <w:rFonts w:asciiTheme="minorHAnsi" w:hAnsiTheme="minorHAnsi" w:cstheme="minorHAnsi"/>
        </w:rPr>
        <w:br/>
      </w:r>
    </w:p>
    <w:p w:rsidR="00F82CCE" w:rsidRPr="00CD5926" w:rsidRDefault="00F82CCE" w:rsidP="008332E3">
      <w:pPr>
        <w:jc w:val="both"/>
        <w:rPr>
          <w:rStyle w:val="SubtleEmphasis"/>
          <w:rFonts w:cstheme="minorHAnsi"/>
          <w:color w:val="FF0000"/>
          <w:sz w:val="24"/>
          <w:szCs w:val="24"/>
        </w:rPr>
      </w:pPr>
      <w:r w:rsidRPr="00CD5926">
        <w:rPr>
          <w:rStyle w:val="SubtleEmphasis"/>
          <w:rFonts w:cstheme="minorHAnsi"/>
          <w:i w:val="0"/>
          <w:iCs w:val="0"/>
          <w:color w:val="000000" w:themeColor="text1"/>
          <w:sz w:val="24"/>
          <w:szCs w:val="24"/>
        </w:rPr>
        <w:t>As a result of the annexation</w:t>
      </w:r>
      <w:r w:rsidR="00FD6DDF" w:rsidRPr="00CD5926">
        <w:rPr>
          <w:rStyle w:val="SubtleEmphasis"/>
          <w:rFonts w:cstheme="minorHAnsi"/>
          <w:i w:val="0"/>
          <w:iCs w:val="0"/>
          <w:color w:val="000000" w:themeColor="text1"/>
          <w:sz w:val="24"/>
          <w:szCs w:val="24"/>
        </w:rPr>
        <w:t xml:space="preserve"> </w:t>
      </w:r>
      <w:r w:rsidR="008332E3" w:rsidRPr="00CD5926">
        <w:rPr>
          <w:rStyle w:val="SubtleEmphasis"/>
          <w:rFonts w:cstheme="minorHAnsi"/>
          <w:i w:val="0"/>
          <w:iCs w:val="0"/>
          <w:color w:val="000000" w:themeColor="text1"/>
          <w:sz w:val="24"/>
          <w:szCs w:val="24"/>
        </w:rPr>
        <w:t xml:space="preserve"> by the</w:t>
      </w:r>
      <w:r w:rsidR="00FD6DDF" w:rsidRPr="00CD5926">
        <w:rPr>
          <w:rStyle w:val="SubtleEmphasis"/>
          <w:rFonts w:cstheme="minorHAnsi"/>
          <w:i w:val="0"/>
          <w:iCs w:val="0"/>
          <w:color w:val="000000" w:themeColor="text1"/>
          <w:sz w:val="24"/>
          <w:szCs w:val="24"/>
        </w:rPr>
        <w:t xml:space="preserve"> </w:t>
      </w:r>
      <w:r w:rsidR="008332E3" w:rsidRPr="00CD5926">
        <w:rPr>
          <w:rStyle w:val="SubtleEmphasis"/>
          <w:rFonts w:cstheme="minorHAnsi"/>
          <w:i w:val="0"/>
          <w:iCs w:val="0"/>
          <w:color w:val="000000" w:themeColor="text1"/>
          <w:sz w:val="24"/>
          <w:szCs w:val="24"/>
        </w:rPr>
        <w:t>state of</w:t>
      </w:r>
      <w:r w:rsidR="00FD6DDF" w:rsidRPr="00CD5926">
        <w:rPr>
          <w:rStyle w:val="SubtleEmphasis"/>
          <w:rFonts w:cstheme="minorHAnsi"/>
          <w:i w:val="0"/>
          <w:iCs w:val="0"/>
          <w:color w:val="000000" w:themeColor="text1"/>
          <w:sz w:val="24"/>
          <w:szCs w:val="24"/>
        </w:rPr>
        <w:t xml:space="preserve"> Israel</w:t>
      </w:r>
      <w:r w:rsidR="008332E3" w:rsidRPr="00CD5926">
        <w:rPr>
          <w:rStyle w:val="SubtleEmphasis"/>
          <w:rFonts w:cstheme="minorHAnsi"/>
          <w:i w:val="0"/>
          <w:iCs w:val="0"/>
          <w:color w:val="000000" w:themeColor="text1"/>
          <w:sz w:val="24"/>
          <w:szCs w:val="24"/>
        </w:rPr>
        <w:t xml:space="preserve">, </w:t>
      </w:r>
      <w:r w:rsidRPr="00CD5926">
        <w:rPr>
          <w:rStyle w:val="SubtleEmphasis"/>
          <w:rFonts w:cstheme="minorHAnsi"/>
          <w:b/>
          <w:bCs/>
          <w:i w:val="0"/>
          <w:iCs w:val="0"/>
          <w:color w:val="000000" w:themeColor="text1"/>
          <w:sz w:val="24"/>
          <w:szCs w:val="24"/>
        </w:rPr>
        <w:t>East Jerusalem</w:t>
      </w:r>
      <w:r w:rsidR="008332E3" w:rsidRPr="00CD5926">
        <w:rPr>
          <w:rStyle w:val="SubtleEmphasis"/>
          <w:rFonts w:cstheme="minorHAnsi"/>
          <w:b/>
          <w:bCs/>
          <w:i w:val="0"/>
          <w:iCs w:val="0"/>
          <w:color w:val="000000" w:themeColor="text1"/>
          <w:sz w:val="24"/>
          <w:szCs w:val="24"/>
        </w:rPr>
        <w:t xml:space="preserve"> </w:t>
      </w:r>
      <w:r w:rsidR="00D223CB" w:rsidRPr="00CD5926">
        <w:rPr>
          <w:rStyle w:val="SubtleEmphasis"/>
          <w:rFonts w:cstheme="minorHAnsi"/>
          <w:i w:val="0"/>
          <w:iCs w:val="0"/>
          <w:color w:val="000000" w:themeColor="text1"/>
          <w:sz w:val="24"/>
          <w:szCs w:val="24"/>
        </w:rPr>
        <w:t xml:space="preserve">has also </w:t>
      </w:r>
      <w:r w:rsidRPr="00CD5926">
        <w:rPr>
          <w:rStyle w:val="SubtleEmphasis"/>
          <w:rFonts w:cstheme="minorHAnsi"/>
          <w:i w:val="0"/>
          <w:iCs w:val="0"/>
          <w:color w:val="000000" w:themeColor="text1"/>
          <w:sz w:val="24"/>
          <w:szCs w:val="24"/>
        </w:rPr>
        <w:t>been severely impacted, families have been separated, restrictions due to ID status and permits have exacerbated having a direct impact</w:t>
      </w:r>
      <w:r w:rsidR="00B81EA7" w:rsidRPr="00CD5926">
        <w:rPr>
          <w:rStyle w:val="SubtleEmphasis"/>
          <w:rFonts w:cstheme="minorHAnsi"/>
          <w:i w:val="0"/>
          <w:iCs w:val="0"/>
          <w:color w:val="000000" w:themeColor="text1"/>
          <w:sz w:val="24"/>
          <w:szCs w:val="24"/>
        </w:rPr>
        <w:t xml:space="preserve"> on the availability of agricultural land, and overall the livelihood of families. </w:t>
      </w:r>
      <w:r w:rsidR="00CF0FDA" w:rsidRPr="00CD5926">
        <w:rPr>
          <w:rStyle w:val="SubtleEmphasis"/>
          <w:rFonts w:cstheme="minorHAnsi"/>
          <w:i w:val="0"/>
          <w:iCs w:val="0"/>
          <w:color w:val="000000" w:themeColor="text1"/>
          <w:sz w:val="24"/>
          <w:szCs w:val="24"/>
        </w:rPr>
        <w:t xml:space="preserve">Currently the instability </w:t>
      </w:r>
      <w:proofErr w:type="gramStart"/>
      <w:r w:rsidR="00CF0FDA" w:rsidRPr="00CD5926">
        <w:rPr>
          <w:rStyle w:val="SubtleEmphasis"/>
          <w:rFonts w:cstheme="minorHAnsi"/>
          <w:i w:val="0"/>
          <w:iCs w:val="0"/>
          <w:color w:val="000000" w:themeColor="text1"/>
          <w:sz w:val="24"/>
          <w:szCs w:val="24"/>
        </w:rPr>
        <w:t>in  East</w:t>
      </w:r>
      <w:proofErr w:type="gramEnd"/>
      <w:r w:rsidR="00CF0FDA" w:rsidRPr="00CD5926">
        <w:rPr>
          <w:rStyle w:val="SubtleEmphasis"/>
          <w:rFonts w:cstheme="minorHAnsi"/>
          <w:i w:val="0"/>
          <w:iCs w:val="0"/>
          <w:color w:val="000000" w:themeColor="text1"/>
          <w:sz w:val="24"/>
          <w:szCs w:val="24"/>
        </w:rPr>
        <w:t xml:space="preserve"> Jerusalem is on the rise as a result of the continued aggression of Israeli settlers and soldiers </w:t>
      </w:r>
      <w:r w:rsidR="00BD21A0" w:rsidRPr="00CD5926">
        <w:rPr>
          <w:rStyle w:val="SubtleEmphasis"/>
          <w:rFonts w:cstheme="minorHAnsi"/>
          <w:i w:val="0"/>
          <w:iCs w:val="0"/>
          <w:color w:val="000000" w:themeColor="text1"/>
          <w:sz w:val="24"/>
          <w:szCs w:val="24"/>
        </w:rPr>
        <w:t xml:space="preserve">to the holy Muslim temple, the AQSA mosque. </w:t>
      </w:r>
    </w:p>
    <w:p w:rsidR="003F4CB1" w:rsidRPr="00CD5926" w:rsidRDefault="00D93015" w:rsidP="003F4CB1">
      <w:pPr>
        <w:pStyle w:val="Heading2"/>
        <w:rPr>
          <w:rFonts w:asciiTheme="minorHAnsi" w:hAnsiTheme="minorHAnsi" w:cstheme="minorHAnsi"/>
        </w:rPr>
      </w:pPr>
      <w:bookmarkStart w:id="7" w:name="_Toc403981909"/>
      <w:r w:rsidRPr="00CD5926">
        <w:rPr>
          <w:rFonts w:asciiTheme="minorHAnsi" w:hAnsiTheme="minorHAnsi" w:cstheme="minorHAnsi"/>
        </w:rPr>
        <w:t>The</w:t>
      </w:r>
      <w:r w:rsidR="003F4CB1" w:rsidRPr="00CD5926">
        <w:rPr>
          <w:rFonts w:asciiTheme="minorHAnsi" w:hAnsiTheme="minorHAnsi" w:cstheme="minorHAnsi"/>
        </w:rPr>
        <w:t xml:space="preserve"> Gaza Strip</w:t>
      </w:r>
      <w:bookmarkEnd w:id="7"/>
      <w:r w:rsidR="00BD21A0" w:rsidRPr="00CD5926">
        <w:rPr>
          <w:rFonts w:asciiTheme="minorHAnsi" w:hAnsiTheme="minorHAnsi" w:cstheme="minorHAnsi"/>
        </w:rPr>
        <w:br/>
      </w:r>
    </w:p>
    <w:p w:rsidR="00D223CB" w:rsidRPr="00CD5926" w:rsidRDefault="00D223CB" w:rsidP="008332E3">
      <w:pPr>
        <w:jc w:val="both"/>
        <w:rPr>
          <w:rStyle w:val="SubtleEmphasis"/>
          <w:rFonts w:cstheme="minorHAnsi"/>
          <w:sz w:val="24"/>
          <w:szCs w:val="24"/>
        </w:rPr>
      </w:pPr>
      <w:r w:rsidRPr="00CD5926">
        <w:rPr>
          <w:rStyle w:val="SubtleEmphasis"/>
          <w:rFonts w:cstheme="minorHAnsi"/>
          <w:i w:val="0"/>
          <w:iCs w:val="0"/>
          <w:color w:val="000000" w:themeColor="text1"/>
          <w:sz w:val="24"/>
          <w:szCs w:val="24"/>
        </w:rPr>
        <w:t xml:space="preserve">In </w:t>
      </w:r>
      <w:r w:rsidR="00920A61" w:rsidRPr="00CD5926">
        <w:rPr>
          <w:rStyle w:val="SubtleEmphasis"/>
          <w:rFonts w:cstheme="minorHAnsi"/>
          <w:i w:val="0"/>
          <w:iCs w:val="0"/>
          <w:color w:val="000000" w:themeColor="text1"/>
          <w:sz w:val="24"/>
          <w:szCs w:val="24"/>
        </w:rPr>
        <w:t xml:space="preserve">the </w:t>
      </w:r>
      <w:r w:rsidRPr="00CD5926">
        <w:rPr>
          <w:rStyle w:val="SubtleEmphasis"/>
          <w:rFonts w:cstheme="minorHAnsi"/>
          <w:b/>
          <w:bCs/>
          <w:i w:val="0"/>
          <w:iCs w:val="0"/>
          <w:color w:val="000000" w:themeColor="text1"/>
          <w:sz w:val="24"/>
          <w:szCs w:val="24"/>
        </w:rPr>
        <w:t>Gaza</w:t>
      </w:r>
      <w:r w:rsidR="00920A61" w:rsidRPr="00CD5926">
        <w:rPr>
          <w:rStyle w:val="SubtleEmphasis"/>
          <w:rFonts w:cstheme="minorHAnsi"/>
          <w:b/>
          <w:bCs/>
          <w:i w:val="0"/>
          <w:iCs w:val="0"/>
          <w:color w:val="000000" w:themeColor="text1"/>
          <w:sz w:val="24"/>
          <w:szCs w:val="24"/>
        </w:rPr>
        <w:t xml:space="preserve"> Strip</w:t>
      </w:r>
      <w:r w:rsidRPr="00CD5926">
        <w:rPr>
          <w:rStyle w:val="SubtleEmphasis"/>
          <w:rFonts w:cstheme="minorHAnsi"/>
          <w:i w:val="0"/>
          <w:iCs w:val="0"/>
          <w:color w:val="000000" w:themeColor="text1"/>
          <w:sz w:val="24"/>
          <w:szCs w:val="24"/>
        </w:rPr>
        <w:t>, the siege imposed on Gazan’s after the</w:t>
      </w:r>
      <w:r w:rsidR="005F7C7F" w:rsidRPr="00CD5926">
        <w:rPr>
          <w:rStyle w:val="SubtleEmphasis"/>
          <w:rFonts w:cstheme="minorHAnsi"/>
          <w:i w:val="0"/>
          <w:iCs w:val="0"/>
          <w:color w:val="000000" w:themeColor="text1"/>
          <w:sz w:val="24"/>
          <w:szCs w:val="24"/>
        </w:rPr>
        <w:t xml:space="preserve"> coming of the Hamas government in 2007 has had a dire</w:t>
      </w:r>
      <w:r w:rsidR="008332E3" w:rsidRPr="00CD5926">
        <w:rPr>
          <w:rStyle w:val="SubtleEmphasis"/>
          <w:rFonts w:cstheme="minorHAnsi"/>
          <w:i w:val="0"/>
          <w:iCs w:val="0"/>
          <w:color w:val="000000" w:themeColor="text1"/>
          <w:sz w:val="24"/>
          <w:szCs w:val="24"/>
        </w:rPr>
        <w:t>c</w:t>
      </w:r>
      <w:r w:rsidR="00E356AD" w:rsidRPr="00CD5926">
        <w:rPr>
          <w:rStyle w:val="SubtleEmphasis"/>
          <w:rFonts w:cstheme="minorHAnsi"/>
          <w:i w:val="0"/>
          <w:iCs w:val="0"/>
          <w:color w:val="000000" w:themeColor="text1"/>
          <w:sz w:val="24"/>
          <w:szCs w:val="24"/>
        </w:rPr>
        <w:t>t</w:t>
      </w:r>
      <w:r w:rsidR="005F7C7F" w:rsidRPr="00CD5926">
        <w:rPr>
          <w:rStyle w:val="SubtleEmphasis"/>
          <w:rFonts w:cstheme="minorHAnsi"/>
          <w:i w:val="0"/>
          <w:iCs w:val="0"/>
          <w:color w:val="000000" w:themeColor="text1"/>
          <w:sz w:val="24"/>
          <w:szCs w:val="24"/>
        </w:rPr>
        <w:t xml:space="preserve"> impact on access to education, access to goods, water, and health services. </w:t>
      </w:r>
      <w:r w:rsidR="00920A61" w:rsidRPr="00CD5926">
        <w:rPr>
          <w:rStyle w:val="SubtleEmphasis"/>
          <w:rFonts w:cstheme="minorHAnsi"/>
          <w:i w:val="0"/>
          <w:iCs w:val="0"/>
          <w:color w:val="000000" w:themeColor="text1"/>
          <w:sz w:val="24"/>
          <w:szCs w:val="24"/>
        </w:rPr>
        <w:t xml:space="preserve">Instability in neighboring Egypt, and issues over border control have resulted in </w:t>
      </w:r>
      <w:r w:rsidR="005F7C7F" w:rsidRPr="00CD5926">
        <w:rPr>
          <w:rStyle w:val="SubtleEmphasis"/>
          <w:rFonts w:cstheme="minorHAnsi"/>
          <w:i w:val="0"/>
          <w:iCs w:val="0"/>
          <w:color w:val="000000" w:themeColor="text1"/>
          <w:sz w:val="24"/>
          <w:szCs w:val="24"/>
        </w:rPr>
        <w:t xml:space="preserve">harsher sanctions </w:t>
      </w:r>
      <w:r w:rsidR="00920A61" w:rsidRPr="00CD5926">
        <w:rPr>
          <w:rStyle w:val="SubtleEmphasis"/>
          <w:rFonts w:cstheme="minorHAnsi"/>
          <w:i w:val="0"/>
          <w:iCs w:val="0"/>
          <w:color w:val="000000" w:themeColor="text1"/>
          <w:sz w:val="24"/>
          <w:szCs w:val="24"/>
        </w:rPr>
        <w:t>over the years</w:t>
      </w:r>
      <w:r w:rsidR="005F7C7F" w:rsidRPr="00CD5926">
        <w:rPr>
          <w:rStyle w:val="SubtleEmphasis"/>
          <w:rFonts w:cstheme="minorHAnsi"/>
          <w:i w:val="0"/>
          <w:iCs w:val="0"/>
          <w:color w:val="000000" w:themeColor="text1"/>
          <w:sz w:val="24"/>
          <w:szCs w:val="24"/>
        </w:rPr>
        <w:t xml:space="preserve"> on Gaza causing further economic strains on the people. Over the past 7 years we have witnessed (3) </w:t>
      </w:r>
      <w:r w:rsidR="003D6701" w:rsidRPr="00CD5926">
        <w:rPr>
          <w:rStyle w:val="SubtleEmphasis"/>
          <w:rFonts w:cstheme="minorHAnsi"/>
          <w:i w:val="0"/>
          <w:iCs w:val="0"/>
          <w:color w:val="000000" w:themeColor="text1"/>
          <w:sz w:val="24"/>
          <w:szCs w:val="24"/>
        </w:rPr>
        <w:t>military</w:t>
      </w:r>
      <w:r w:rsidR="008332E3" w:rsidRPr="00CD5926">
        <w:rPr>
          <w:rStyle w:val="SubtleEmphasis"/>
          <w:rFonts w:cstheme="minorHAnsi"/>
          <w:i w:val="0"/>
          <w:iCs w:val="0"/>
          <w:color w:val="000000" w:themeColor="text1"/>
          <w:sz w:val="24"/>
          <w:szCs w:val="24"/>
        </w:rPr>
        <w:t xml:space="preserve"> </w:t>
      </w:r>
      <w:r w:rsidR="005F7C7F" w:rsidRPr="00CD5926">
        <w:rPr>
          <w:rStyle w:val="SubtleEmphasis"/>
          <w:rFonts w:cstheme="minorHAnsi"/>
          <w:i w:val="0"/>
          <w:iCs w:val="0"/>
          <w:color w:val="000000" w:themeColor="text1"/>
          <w:sz w:val="24"/>
          <w:szCs w:val="24"/>
        </w:rPr>
        <w:t xml:space="preserve">aggressions on Gaza. The most recent </w:t>
      </w:r>
      <w:r w:rsidR="00D571B8" w:rsidRPr="00CD5926">
        <w:rPr>
          <w:rStyle w:val="SubtleEmphasis"/>
          <w:rFonts w:cstheme="minorHAnsi"/>
          <w:i w:val="0"/>
          <w:iCs w:val="0"/>
          <w:color w:val="000000" w:themeColor="text1"/>
          <w:sz w:val="24"/>
          <w:szCs w:val="24"/>
        </w:rPr>
        <w:t>aggression</w:t>
      </w:r>
      <w:r w:rsidR="00B81EA7" w:rsidRPr="00CD5926">
        <w:rPr>
          <w:rStyle w:val="SubtleEmphasis"/>
          <w:rFonts w:cstheme="minorHAnsi"/>
          <w:i w:val="0"/>
          <w:iCs w:val="0"/>
          <w:color w:val="000000" w:themeColor="text1"/>
          <w:sz w:val="24"/>
          <w:szCs w:val="24"/>
        </w:rPr>
        <w:t>,</w:t>
      </w:r>
      <w:r w:rsidR="00D571B8" w:rsidRPr="00CD5926">
        <w:rPr>
          <w:rStyle w:val="SubtleEmphasis"/>
          <w:rFonts w:cstheme="minorHAnsi"/>
          <w:i w:val="0"/>
          <w:iCs w:val="0"/>
          <w:color w:val="000000" w:themeColor="text1"/>
          <w:sz w:val="24"/>
          <w:szCs w:val="24"/>
        </w:rPr>
        <w:t xml:space="preserve"> initiate</w:t>
      </w:r>
      <w:r w:rsidR="00B81EA7" w:rsidRPr="00CD5926">
        <w:rPr>
          <w:rStyle w:val="SubtleEmphasis"/>
          <w:rFonts w:cstheme="minorHAnsi"/>
          <w:i w:val="0"/>
          <w:iCs w:val="0"/>
          <w:color w:val="000000" w:themeColor="text1"/>
          <w:sz w:val="24"/>
          <w:szCs w:val="24"/>
        </w:rPr>
        <w:t xml:space="preserve">d in July 2014 was the most fatal, it lasted a total of (51) days, </w:t>
      </w:r>
      <w:r w:rsidR="00D571B8" w:rsidRPr="00CD5926">
        <w:rPr>
          <w:rStyle w:val="SubtleEmphasis"/>
          <w:rFonts w:cstheme="minorHAnsi"/>
          <w:i w:val="0"/>
          <w:iCs w:val="0"/>
          <w:color w:val="000000" w:themeColor="text1"/>
          <w:sz w:val="24"/>
          <w:szCs w:val="24"/>
        </w:rPr>
        <w:t>with a reported 2,147 Palestinians dea</w:t>
      </w:r>
      <w:r w:rsidR="00B81EA7" w:rsidRPr="00CD5926">
        <w:rPr>
          <w:rStyle w:val="SubtleEmphasis"/>
          <w:rFonts w:cstheme="minorHAnsi"/>
          <w:i w:val="0"/>
          <w:iCs w:val="0"/>
          <w:color w:val="000000" w:themeColor="text1"/>
          <w:sz w:val="24"/>
          <w:szCs w:val="24"/>
        </w:rPr>
        <w:t xml:space="preserve">ths </w:t>
      </w:r>
      <w:r w:rsidR="00D571B8" w:rsidRPr="00CD5926">
        <w:rPr>
          <w:rStyle w:val="SubtleEmphasis"/>
          <w:rFonts w:cstheme="minorHAnsi"/>
          <w:i w:val="0"/>
          <w:iCs w:val="0"/>
          <w:color w:val="000000" w:themeColor="text1"/>
          <w:sz w:val="24"/>
          <w:szCs w:val="24"/>
        </w:rPr>
        <w:t xml:space="preserve">and over 11,000 </w:t>
      </w:r>
      <w:r w:rsidR="00B81EA7" w:rsidRPr="00CD5926">
        <w:rPr>
          <w:rStyle w:val="SubtleEmphasis"/>
          <w:rFonts w:cstheme="minorHAnsi"/>
          <w:i w:val="0"/>
          <w:iCs w:val="0"/>
          <w:color w:val="000000" w:themeColor="text1"/>
          <w:sz w:val="24"/>
          <w:szCs w:val="24"/>
        </w:rPr>
        <w:t xml:space="preserve">persons </w:t>
      </w:r>
      <w:r w:rsidR="00D571B8" w:rsidRPr="00CD5926">
        <w:rPr>
          <w:rStyle w:val="SubtleEmphasis"/>
          <w:rFonts w:cstheme="minorHAnsi"/>
          <w:i w:val="0"/>
          <w:iCs w:val="0"/>
          <w:color w:val="000000" w:themeColor="text1"/>
          <w:sz w:val="24"/>
          <w:szCs w:val="24"/>
        </w:rPr>
        <w:t>injured.  According to the Ministry of Agriculture, the agricultural sector has estimated losses to be $550 million USD.  This is almost twice the</w:t>
      </w:r>
      <w:r w:rsidR="008332E3" w:rsidRPr="00CD5926">
        <w:rPr>
          <w:rStyle w:val="SubtleEmphasis"/>
          <w:rFonts w:cstheme="minorHAnsi"/>
          <w:i w:val="0"/>
          <w:iCs w:val="0"/>
          <w:color w:val="000000" w:themeColor="text1"/>
          <w:sz w:val="24"/>
          <w:szCs w:val="24"/>
        </w:rPr>
        <w:t xml:space="preserve"> </w:t>
      </w:r>
      <w:r w:rsidR="00B81EA7" w:rsidRPr="00CD5926">
        <w:rPr>
          <w:rStyle w:val="SubtleEmphasis"/>
          <w:rFonts w:cstheme="minorHAnsi"/>
          <w:i w:val="0"/>
          <w:iCs w:val="0"/>
          <w:color w:val="000000" w:themeColor="text1"/>
          <w:sz w:val="24"/>
          <w:szCs w:val="24"/>
        </w:rPr>
        <w:t xml:space="preserve">losses of the 2008-2009 war. </w:t>
      </w:r>
      <w:r w:rsidR="00D571B8" w:rsidRPr="00CD5926">
        <w:rPr>
          <w:rStyle w:val="SubtleEmphasis"/>
          <w:rFonts w:cstheme="minorHAnsi"/>
          <w:i w:val="0"/>
          <w:iCs w:val="0"/>
          <w:color w:val="000000" w:themeColor="text1"/>
          <w:sz w:val="24"/>
          <w:szCs w:val="24"/>
        </w:rPr>
        <w:t>Moreover of the 1.8 million inhabitants, the Food and Agriculture Organization estimates that 1.1 millio</w:t>
      </w:r>
      <w:r w:rsidR="003D6701" w:rsidRPr="00CD5926">
        <w:rPr>
          <w:rStyle w:val="SubtleEmphasis"/>
          <w:rFonts w:cstheme="minorHAnsi"/>
          <w:i w:val="0"/>
          <w:iCs w:val="0"/>
          <w:color w:val="000000" w:themeColor="text1"/>
          <w:sz w:val="24"/>
          <w:szCs w:val="24"/>
        </w:rPr>
        <w:t xml:space="preserve">n are now dependent on food aid with more than 400,000 </w:t>
      </w:r>
      <w:r w:rsidR="008332E3" w:rsidRPr="00CD5926">
        <w:rPr>
          <w:rStyle w:val="SubtleEmphasis"/>
          <w:rFonts w:cstheme="minorHAnsi"/>
          <w:i w:val="0"/>
          <w:iCs w:val="0"/>
          <w:color w:val="000000" w:themeColor="text1"/>
          <w:sz w:val="24"/>
          <w:szCs w:val="24"/>
        </w:rPr>
        <w:t xml:space="preserve"> internally displaced persons without housing </w:t>
      </w:r>
      <w:r w:rsidR="00E356AD" w:rsidRPr="00CD5926">
        <w:rPr>
          <w:rStyle w:val="SubtleEmphasis"/>
          <w:rFonts w:cstheme="minorHAnsi"/>
          <w:i w:val="0"/>
          <w:iCs w:val="0"/>
          <w:color w:val="000000" w:themeColor="text1"/>
          <w:sz w:val="24"/>
          <w:szCs w:val="24"/>
        </w:rPr>
        <w:t>during the War against</w:t>
      </w:r>
      <w:r w:rsidR="008332E3" w:rsidRPr="00CD5926">
        <w:rPr>
          <w:rStyle w:val="SubtleEmphasis"/>
          <w:rFonts w:cstheme="minorHAnsi"/>
          <w:i w:val="0"/>
          <w:iCs w:val="0"/>
          <w:color w:val="000000" w:themeColor="text1"/>
          <w:sz w:val="24"/>
          <w:szCs w:val="24"/>
        </w:rPr>
        <w:t xml:space="preserve"> </w:t>
      </w:r>
      <w:r w:rsidR="00E356AD" w:rsidRPr="00CD5926">
        <w:rPr>
          <w:rStyle w:val="SubtleEmphasis"/>
          <w:rFonts w:cstheme="minorHAnsi"/>
          <w:i w:val="0"/>
          <w:iCs w:val="0"/>
          <w:color w:val="000000" w:themeColor="text1"/>
          <w:sz w:val="24"/>
          <w:szCs w:val="24"/>
        </w:rPr>
        <w:t>Gaza</w:t>
      </w:r>
      <w:r w:rsidR="003D6701" w:rsidRPr="00CD5926">
        <w:rPr>
          <w:rStyle w:val="SubtleEmphasis"/>
          <w:rFonts w:cstheme="minorHAnsi"/>
          <w:i w:val="0"/>
          <w:iCs w:val="0"/>
          <w:color w:val="000000" w:themeColor="text1"/>
          <w:sz w:val="24"/>
          <w:szCs w:val="24"/>
        </w:rPr>
        <w:t>.</w:t>
      </w:r>
      <w:r w:rsidR="00C72F86" w:rsidRPr="00CD5926">
        <w:rPr>
          <w:rStyle w:val="SubtleEmphasis"/>
          <w:rFonts w:cstheme="minorHAnsi"/>
          <w:i w:val="0"/>
          <w:iCs w:val="0"/>
          <w:color w:val="000000" w:themeColor="text1"/>
          <w:sz w:val="24"/>
          <w:szCs w:val="24"/>
        </w:rPr>
        <w:t xml:space="preserve"> </w:t>
      </w:r>
      <w:r w:rsidR="00B81EA7" w:rsidRPr="00CD5926">
        <w:rPr>
          <w:rStyle w:val="SubtleEmphasis"/>
          <w:rFonts w:cstheme="minorHAnsi"/>
          <w:i w:val="0"/>
          <w:iCs w:val="0"/>
          <w:color w:val="000000" w:themeColor="text1"/>
          <w:sz w:val="24"/>
          <w:szCs w:val="24"/>
        </w:rPr>
        <w:t xml:space="preserve">Overall, a grave necessity exists to support entrepreneurs, women, and small-farmers in restoring their productive capacity and to assist them in responding to shocks. </w:t>
      </w:r>
    </w:p>
    <w:p w:rsidR="00231017" w:rsidRPr="00CD5926" w:rsidRDefault="00BD21A0" w:rsidP="003F4CB1">
      <w:pPr>
        <w:pStyle w:val="Heading1"/>
        <w:rPr>
          <w:rFonts w:asciiTheme="minorHAnsi" w:hAnsiTheme="minorHAnsi" w:cstheme="minorHAnsi"/>
          <w:sz w:val="24"/>
        </w:rPr>
      </w:pPr>
      <w:bookmarkStart w:id="8" w:name="_Toc403981910"/>
      <w:r w:rsidRPr="00CD5926">
        <w:rPr>
          <w:rFonts w:asciiTheme="minorHAnsi" w:hAnsiTheme="minorHAnsi" w:cstheme="minorHAnsi"/>
          <w:sz w:val="24"/>
        </w:rPr>
        <w:t xml:space="preserve">3. </w:t>
      </w:r>
      <w:r w:rsidR="00595313" w:rsidRPr="00CD5926">
        <w:rPr>
          <w:rFonts w:asciiTheme="minorHAnsi" w:hAnsiTheme="minorHAnsi" w:cstheme="minorHAnsi"/>
          <w:sz w:val="24"/>
        </w:rPr>
        <w:t>Rationale</w:t>
      </w:r>
      <w:r w:rsidR="003F4CB1" w:rsidRPr="00CD5926">
        <w:rPr>
          <w:rFonts w:asciiTheme="minorHAnsi" w:hAnsiTheme="minorHAnsi" w:cstheme="minorHAnsi"/>
          <w:sz w:val="24"/>
        </w:rPr>
        <w:t xml:space="preserve"> of the scheme</w:t>
      </w:r>
      <w:bookmarkEnd w:id="8"/>
      <w:r w:rsidRPr="00CD5926">
        <w:rPr>
          <w:rFonts w:asciiTheme="minorHAnsi" w:hAnsiTheme="minorHAnsi" w:cstheme="minorHAnsi"/>
          <w:sz w:val="24"/>
        </w:rPr>
        <w:br/>
      </w:r>
    </w:p>
    <w:p w:rsidR="003F4CB1" w:rsidRPr="00CD5926" w:rsidRDefault="00B81EA7" w:rsidP="00BD21A0">
      <w:pPr>
        <w:jc w:val="both"/>
        <w:rPr>
          <w:rStyle w:val="SubtleEmphasis"/>
          <w:rFonts w:cstheme="minorHAnsi"/>
          <w:i w:val="0"/>
          <w:iCs w:val="0"/>
          <w:color w:val="000000" w:themeColor="text1"/>
          <w:sz w:val="24"/>
          <w:szCs w:val="24"/>
        </w:rPr>
      </w:pPr>
      <w:r w:rsidRPr="00CD5926">
        <w:rPr>
          <w:rStyle w:val="SubtleEmphasis"/>
          <w:rFonts w:cstheme="minorHAnsi"/>
          <w:i w:val="0"/>
          <w:iCs w:val="0"/>
          <w:color w:val="000000" w:themeColor="text1"/>
          <w:sz w:val="24"/>
          <w:szCs w:val="24"/>
        </w:rPr>
        <w:t>As partners we belie</w:t>
      </w:r>
      <w:r w:rsidR="006B4107" w:rsidRPr="00CD5926">
        <w:rPr>
          <w:rStyle w:val="SubtleEmphasis"/>
          <w:rFonts w:cstheme="minorHAnsi"/>
          <w:i w:val="0"/>
          <w:iCs w:val="0"/>
          <w:color w:val="000000" w:themeColor="text1"/>
          <w:sz w:val="24"/>
          <w:szCs w:val="24"/>
        </w:rPr>
        <w:t xml:space="preserve">ve in the economic empowerment of Palestinians as a development tool. </w:t>
      </w:r>
      <w:r w:rsidR="009A6313" w:rsidRPr="00CD5926">
        <w:rPr>
          <w:rStyle w:val="SubtleEmphasis"/>
          <w:rFonts w:cstheme="minorHAnsi"/>
          <w:i w:val="0"/>
          <w:iCs w:val="0"/>
          <w:color w:val="000000" w:themeColor="text1"/>
          <w:sz w:val="24"/>
          <w:szCs w:val="24"/>
        </w:rPr>
        <w:t xml:space="preserve">Focusing </w:t>
      </w:r>
      <w:r w:rsidR="006B4107" w:rsidRPr="00CD5926">
        <w:rPr>
          <w:rStyle w:val="SubtleEmphasis"/>
          <w:rFonts w:cstheme="minorHAnsi"/>
          <w:i w:val="0"/>
          <w:iCs w:val="0"/>
          <w:color w:val="000000" w:themeColor="text1"/>
          <w:sz w:val="24"/>
          <w:szCs w:val="24"/>
        </w:rPr>
        <w:t>on certain community segments which encounter high unemployment</w:t>
      </w:r>
      <w:r w:rsidR="009A6313" w:rsidRPr="00CD5926">
        <w:rPr>
          <w:rStyle w:val="SubtleEmphasis"/>
          <w:rFonts w:cstheme="minorHAnsi"/>
          <w:i w:val="0"/>
          <w:iCs w:val="0"/>
          <w:color w:val="000000" w:themeColor="text1"/>
          <w:sz w:val="24"/>
          <w:szCs w:val="24"/>
        </w:rPr>
        <w:t xml:space="preserve"> and poverty rates</w:t>
      </w:r>
      <w:r w:rsidR="003D6701" w:rsidRPr="00CD5926">
        <w:rPr>
          <w:rStyle w:val="SubtleEmphasis"/>
          <w:rFonts w:cstheme="minorHAnsi"/>
          <w:i w:val="0"/>
          <w:iCs w:val="0"/>
          <w:color w:val="000000" w:themeColor="text1"/>
          <w:sz w:val="24"/>
          <w:szCs w:val="24"/>
        </w:rPr>
        <w:t>;</w:t>
      </w:r>
      <w:r w:rsidR="009A6313" w:rsidRPr="00CD5926">
        <w:rPr>
          <w:rStyle w:val="SubtleEmphasis"/>
          <w:rFonts w:cstheme="minorHAnsi"/>
          <w:i w:val="0"/>
          <w:iCs w:val="0"/>
          <w:color w:val="000000" w:themeColor="text1"/>
          <w:sz w:val="24"/>
          <w:szCs w:val="24"/>
        </w:rPr>
        <w:t xml:space="preserve"> women, new</w:t>
      </w:r>
      <w:r w:rsidR="006B4107" w:rsidRPr="00CD5926">
        <w:rPr>
          <w:rStyle w:val="SubtleEmphasis"/>
          <w:rFonts w:cstheme="minorHAnsi"/>
          <w:i w:val="0"/>
          <w:iCs w:val="0"/>
          <w:color w:val="000000" w:themeColor="text1"/>
          <w:sz w:val="24"/>
          <w:szCs w:val="24"/>
        </w:rPr>
        <w:t xml:space="preserve"> g</w:t>
      </w:r>
      <w:r w:rsidR="009A6313" w:rsidRPr="00CD5926">
        <w:rPr>
          <w:rStyle w:val="SubtleEmphasis"/>
          <w:rFonts w:cstheme="minorHAnsi"/>
          <w:i w:val="0"/>
          <w:iCs w:val="0"/>
          <w:color w:val="000000" w:themeColor="text1"/>
          <w:sz w:val="24"/>
          <w:szCs w:val="24"/>
        </w:rPr>
        <w:t xml:space="preserve">raduates, </w:t>
      </w:r>
      <w:r w:rsidR="003D6701" w:rsidRPr="00CD5926">
        <w:rPr>
          <w:rStyle w:val="SubtleEmphasis"/>
          <w:rFonts w:cstheme="minorHAnsi"/>
          <w:i w:val="0"/>
          <w:iCs w:val="0"/>
          <w:color w:val="000000" w:themeColor="text1"/>
          <w:sz w:val="24"/>
          <w:szCs w:val="24"/>
        </w:rPr>
        <w:t xml:space="preserve">small </w:t>
      </w:r>
      <w:proofErr w:type="gramStart"/>
      <w:r w:rsidR="003D6701" w:rsidRPr="00CD5926">
        <w:rPr>
          <w:rStyle w:val="SubtleEmphasis"/>
          <w:rFonts w:cstheme="minorHAnsi"/>
          <w:i w:val="0"/>
          <w:iCs w:val="0"/>
          <w:color w:val="000000" w:themeColor="text1"/>
          <w:sz w:val="24"/>
          <w:szCs w:val="24"/>
        </w:rPr>
        <w:t>farmers ,</w:t>
      </w:r>
      <w:r w:rsidR="006B4107" w:rsidRPr="00CD5926">
        <w:rPr>
          <w:rStyle w:val="SubtleEmphasis"/>
          <w:rFonts w:cstheme="minorHAnsi"/>
          <w:i w:val="0"/>
          <w:iCs w:val="0"/>
          <w:color w:val="000000" w:themeColor="text1"/>
          <w:sz w:val="24"/>
          <w:szCs w:val="24"/>
        </w:rPr>
        <w:t>people</w:t>
      </w:r>
      <w:proofErr w:type="gramEnd"/>
      <w:r w:rsidR="006B4107" w:rsidRPr="00CD5926">
        <w:rPr>
          <w:rStyle w:val="SubtleEmphasis"/>
          <w:rFonts w:cstheme="minorHAnsi"/>
          <w:i w:val="0"/>
          <w:iCs w:val="0"/>
          <w:color w:val="000000" w:themeColor="text1"/>
          <w:sz w:val="24"/>
          <w:szCs w:val="24"/>
        </w:rPr>
        <w:t xml:space="preserve"> with special needs and other vulnerable person(s) is necessary for the development of communities in Palestine. In order to encourage investment in these areas, we must provide </w:t>
      </w:r>
      <w:r w:rsidR="0024191B" w:rsidRPr="00CD5926">
        <w:rPr>
          <w:rStyle w:val="SubtleEmphasis"/>
          <w:rFonts w:cstheme="minorHAnsi"/>
          <w:i w:val="0"/>
          <w:iCs w:val="0"/>
          <w:color w:val="000000" w:themeColor="text1"/>
          <w:sz w:val="24"/>
          <w:szCs w:val="24"/>
        </w:rPr>
        <w:t xml:space="preserve">greater guarantees to individuals </w:t>
      </w:r>
      <w:r w:rsidR="009A6313" w:rsidRPr="00CD5926">
        <w:rPr>
          <w:rStyle w:val="SubtleEmphasis"/>
          <w:rFonts w:cstheme="minorHAnsi"/>
          <w:i w:val="0"/>
          <w:iCs w:val="0"/>
          <w:color w:val="000000" w:themeColor="text1"/>
          <w:sz w:val="24"/>
          <w:szCs w:val="24"/>
        </w:rPr>
        <w:t xml:space="preserve">which serve to </w:t>
      </w:r>
      <w:r w:rsidR="0024191B" w:rsidRPr="00CD5926">
        <w:rPr>
          <w:rStyle w:val="SubtleEmphasis"/>
          <w:rFonts w:cstheme="minorHAnsi"/>
          <w:i w:val="0"/>
          <w:iCs w:val="0"/>
          <w:color w:val="000000" w:themeColor="text1"/>
          <w:sz w:val="24"/>
          <w:szCs w:val="24"/>
        </w:rPr>
        <w:t xml:space="preserve">protect them from the </w:t>
      </w:r>
      <w:r w:rsidR="009A6313" w:rsidRPr="00CD5926">
        <w:rPr>
          <w:rStyle w:val="SubtleEmphasis"/>
          <w:rFonts w:cstheme="minorHAnsi"/>
          <w:i w:val="0"/>
          <w:iCs w:val="0"/>
          <w:color w:val="000000" w:themeColor="text1"/>
          <w:sz w:val="24"/>
          <w:szCs w:val="24"/>
        </w:rPr>
        <w:t xml:space="preserve">political </w:t>
      </w:r>
      <w:r w:rsidR="0024191B" w:rsidRPr="00CD5926">
        <w:rPr>
          <w:rStyle w:val="SubtleEmphasis"/>
          <w:rFonts w:cstheme="minorHAnsi"/>
          <w:i w:val="0"/>
          <w:iCs w:val="0"/>
          <w:color w:val="000000" w:themeColor="text1"/>
          <w:sz w:val="24"/>
          <w:szCs w:val="24"/>
        </w:rPr>
        <w:t>related-</w:t>
      </w:r>
      <w:proofErr w:type="gramStart"/>
      <w:r w:rsidR="0024191B" w:rsidRPr="00CD5926">
        <w:rPr>
          <w:rStyle w:val="SubtleEmphasis"/>
          <w:rFonts w:cstheme="minorHAnsi"/>
          <w:i w:val="0"/>
          <w:iCs w:val="0"/>
          <w:color w:val="000000" w:themeColor="text1"/>
          <w:sz w:val="24"/>
          <w:szCs w:val="24"/>
        </w:rPr>
        <w:t>risks, and</w:t>
      </w:r>
      <w:proofErr w:type="gramEnd"/>
      <w:r w:rsidR="0024191B" w:rsidRPr="00CD5926">
        <w:rPr>
          <w:rStyle w:val="SubtleEmphasis"/>
          <w:rFonts w:cstheme="minorHAnsi"/>
          <w:i w:val="0"/>
          <w:iCs w:val="0"/>
          <w:color w:val="000000" w:themeColor="text1"/>
          <w:sz w:val="24"/>
          <w:szCs w:val="24"/>
        </w:rPr>
        <w:t xml:space="preserve"> support them in providing themselves and their families with a sustainable source of income to meet their basic needs. </w:t>
      </w:r>
      <w:r w:rsidR="009A6313" w:rsidRPr="00CD5926">
        <w:rPr>
          <w:rStyle w:val="SubtleEmphasis"/>
          <w:rFonts w:cstheme="minorHAnsi"/>
          <w:i w:val="0"/>
          <w:iCs w:val="0"/>
          <w:color w:val="000000" w:themeColor="text1"/>
          <w:sz w:val="24"/>
          <w:szCs w:val="24"/>
        </w:rPr>
        <w:lastRenderedPageBreak/>
        <w:t xml:space="preserve">Furthermore, the </w:t>
      </w:r>
      <w:r w:rsidR="005F7872" w:rsidRPr="00CD5926">
        <w:rPr>
          <w:rStyle w:val="SubtleEmphasis"/>
          <w:rFonts w:cstheme="minorHAnsi"/>
          <w:i w:val="0"/>
          <w:iCs w:val="0"/>
          <w:color w:val="000000" w:themeColor="text1"/>
          <w:sz w:val="24"/>
          <w:szCs w:val="24"/>
        </w:rPr>
        <w:t xml:space="preserve">on-going targeting of Palestinian civilians and agricultural lands emphasizes the need for practical and safe alternative solutions for the people to cope and overcome the ‘road-blocks’ to </w:t>
      </w:r>
      <w:r w:rsidR="006546A7" w:rsidRPr="00CD5926">
        <w:rPr>
          <w:rStyle w:val="SubtleEmphasis"/>
          <w:rFonts w:cstheme="minorHAnsi"/>
          <w:i w:val="0"/>
          <w:iCs w:val="0"/>
          <w:color w:val="000000" w:themeColor="text1"/>
          <w:sz w:val="24"/>
          <w:szCs w:val="24"/>
        </w:rPr>
        <w:t>their livelihood. The</w:t>
      </w:r>
      <w:r w:rsidR="005F7872" w:rsidRPr="00CD5926">
        <w:rPr>
          <w:rStyle w:val="SubtleEmphasis"/>
          <w:rFonts w:cstheme="minorHAnsi"/>
          <w:i w:val="0"/>
          <w:iCs w:val="0"/>
          <w:color w:val="000000" w:themeColor="text1"/>
          <w:sz w:val="24"/>
          <w:szCs w:val="24"/>
        </w:rPr>
        <w:t xml:space="preserve"> insurance credit guarantee scheme can provide entrepreneurs, women, and young individuals w</w:t>
      </w:r>
      <w:r w:rsidR="00920A61" w:rsidRPr="00CD5926">
        <w:rPr>
          <w:rStyle w:val="SubtleEmphasis"/>
          <w:rFonts w:cstheme="minorHAnsi"/>
          <w:i w:val="0"/>
          <w:iCs w:val="0"/>
          <w:color w:val="000000" w:themeColor="text1"/>
          <w:sz w:val="24"/>
          <w:szCs w:val="24"/>
        </w:rPr>
        <w:t>ith the opportunity to restore their livelihood</w:t>
      </w:r>
      <w:r w:rsidR="00BD21A0" w:rsidRPr="00CD5926">
        <w:rPr>
          <w:rStyle w:val="SubtleEmphasis"/>
          <w:rFonts w:cstheme="minorHAnsi"/>
          <w:i w:val="0"/>
          <w:iCs w:val="0"/>
          <w:color w:val="000000" w:themeColor="text1"/>
          <w:sz w:val="24"/>
          <w:szCs w:val="24"/>
        </w:rPr>
        <w:t>, and carry the burden faced as a result of illegal policies and overall contribute</w:t>
      </w:r>
      <w:r w:rsidR="00920A61" w:rsidRPr="00CD5926">
        <w:rPr>
          <w:rStyle w:val="SubtleEmphasis"/>
          <w:rFonts w:cstheme="minorHAnsi"/>
          <w:i w:val="0"/>
          <w:iCs w:val="0"/>
          <w:color w:val="000000" w:themeColor="text1"/>
          <w:sz w:val="24"/>
          <w:szCs w:val="24"/>
        </w:rPr>
        <w:t xml:space="preserve"> to the economic develo</w:t>
      </w:r>
      <w:r w:rsidR="003D6701" w:rsidRPr="00CD5926">
        <w:rPr>
          <w:rStyle w:val="SubtleEmphasis"/>
          <w:rFonts w:cstheme="minorHAnsi"/>
          <w:i w:val="0"/>
          <w:iCs w:val="0"/>
          <w:color w:val="000000" w:themeColor="text1"/>
          <w:sz w:val="24"/>
          <w:szCs w:val="24"/>
        </w:rPr>
        <w:t>pment of the Palestinian state</w:t>
      </w:r>
      <w:r w:rsidR="00BD21A0" w:rsidRPr="00CD5926">
        <w:rPr>
          <w:rStyle w:val="SubtleEmphasis"/>
          <w:rFonts w:cstheme="minorHAnsi"/>
          <w:i w:val="0"/>
          <w:iCs w:val="0"/>
          <w:color w:val="000000" w:themeColor="text1"/>
          <w:sz w:val="24"/>
          <w:szCs w:val="24"/>
        </w:rPr>
        <w:t xml:space="preserve">. DAMAN </w:t>
      </w:r>
      <w:r w:rsidR="00981023" w:rsidRPr="00CD5926">
        <w:rPr>
          <w:rStyle w:val="SubtleEmphasis"/>
          <w:rFonts w:cstheme="minorHAnsi"/>
          <w:i w:val="0"/>
          <w:iCs w:val="0"/>
          <w:color w:val="000000" w:themeColor="text1"/>
          <w:sz w:val="24"/>
          <w:szCs w:val="24"/>
        </w:rPr>
        <w:t xml:space="preserve">also </w:t>
      </w:r>
      <w:r w:rsidR="00BD21A0" w:rsidRPr="00CD5926">
        <w:rPr>
          <w:rStyle w:val="SubtleEmphasis"/>
          <w:rFonts w:cstheme="minorHAnsi"/>
          <w:i w:val="0"/>
          <w:iCs w:val="0"/>
          <w:color w:val="000000" w:themeColor="text1"/>
          <w:sz w:val="24"/>
          <w:szCs w:val="24"/>
        </w:rPr>
        <w:t xml:space="preserve">supports </w:t>
      </w:r>
      <w:r w:rsidR="003D6701" w:rsidRPr="00CD5926">
        <w:rPr>
          <w:rStyle w:val="SubtleEmphasis"/>
          <w:rFonts w:cstheme="minorHAnsi"/>
          <w:i w:val="0"/>
          <w:iCs w:val="0"/>
          <w:color w:val="000000" w:themeColor="text1"/>
          <w:sz w:val="24"/>
          <w:szCs w:val="24"/>
        </w:rPr>
        <w:t xml:space="preserve">credit institutions </w:t>
      </w:r>
      <w:r w:rsidR="00BD21A0" w:rsidRPr="00CD5926">
        <w:rPr>
          <w:rStyle w:val="SubtleEmphasis"/>
          <w:rFonts w:cstheme="minorHAnsi"/>
          <w:i w:val="0"/>
          <w:iCs w:val="0"/>
          <w:color w:val="000000" w:themeColor="text1"/>
          <w:sz w:val="24"/>
          <w:szCs w:val="24"/>
        </w:rPr>
        <w:t>to allow them to continue</w:t>
      </w:r>
      <w:r w:rsidR="003D6701" w:rsidRPr="00CD5926">
        <w:rPr>
          <w:rStyle w:val="SubtleEmphasis"/>
          <w:rFonts w:cstheme="minorHAnsi"/>
          <w:i w:val="0"/>
          <w:iCs w:val="0"/>
          <w:color w:val="000000" w:themeColor="text1"/>
          <w:sz w:val="24"/>
          <w:szCs w:val="24"/>
        </w:rPr>
        <w:t xml:space="preserve"> focusing </w:t>
      </w:r>
      <w:proofErr w:type="gramStart"/>
      <w:r w:rsidR="003D6701" w:rsidRPr="00CD5926">
        <w:rPr>
          <w:rStyle w:val="SubtleEmphasis"/>
          <w:rFonts w:cstheme="minorHAnsi"/>
          <w:i w:val="0"/>
          <w:iCs w:val="0"/>
          <w:color w:val="000000" w:themeColor="text1"/>
          <w:sz w:val="24"/>
          <w:szCs w:val="24"/>
        </w:rPr>
        <w:t>on  small</w:t>
      </w:r>
      <w:proofErr w:type="gramEnd"/>
      <w:r w:rsidR="003D6701" w:rsidRPr="00CD5926">
        <w:rPr>
          <w:rStyle w:val="SubtleEmphasis"/>
          <w:rFonts w:cstheme="minorHAnsi"/>
          <w:i w:val="0"/>
          <w:iCs w:val="0"/>
          <w:color w:val="000000" w:themeColor="text1"/>
          <w:sz w:val="24"/>
          <w:szCs w:val="24"/>
        </w:rPr>
        <w:t xml:space="preserve"> and micro  entrepre</w:t>
      </w:r>
      <w:r w:rsidR="00BD21A0" w:rsidRPr="00CD5926">
        <w:rPr>
          <w:rStyle w:val="SubtleEmphasis"/>
          <w:rFonts w:cstheme="minorHAnsi"/>
          <w:i w:val="0"/>
          <w:iCs w:val="0"/>
          <w:color w:val="000000" w:themeColor="text1"/>
          <w:sz w:val="24"/>
          <w:szCs w:val="24"/>
        </w:rPr>
        <w:t>neurs living in rural areas and</w:t>
      </w:r>
      <w:r w:rsidR="003D6701" w:rsidRPr="00CD5926">
        <w:rPr>
          <w:rStyle w:val="SubtleEmphasis"/>
          <w:rFonts w:cstheme="minorHAnsi"/>
          <w:i w:val="0"/>
          <w:iCs w:val="0"/>
          <w:color w:val="000000" w:themeColor="text1"/>
          <w:sz w:val="24"/>
          <w:szCs w:val="24"/>
        </w:rPr>
        <w:t xml:space="preserve"> remote areas that are </w:t>
      </w:r>
      <w:r w:rsidR="00981023" w:rsidRPr="00CD5926">
        <w:rPr>
          <w:rStyle w:val="SubtleEmphasis"/>
          <w:rFonts w:cstheme="minorHAnsi"/>
          <w:i w:val="0"/>
          <w:iCs w:val="0"/>
          <w:color w:val="000000" w:themeColor="text1"/>
          <w:sz w:val="24"/>
          <w:szCs w:val="24"/>
        </w:rPr>
        <w:t>hi</w:t>
      </w:r>
      <w:r w:rsidR="00BD21A0" w:rsidRPr="00CD5926">
        <w:rPr>
          <w:rStyle w:val="SubtleEmphasis"/>
          <w:rFonts w:cstheme="minorHAnsi"/>
          <w:i w:val="0"/>
          <w:iCs w:val="0"/>
          <w:color w:val="000000" w:themeColor="text1"/>
          <w:sz w:val="24"/>
          <w:szCs w:val="24"/>
        </w:rPr>
        <w:t xml:space="preserve">ghly exposed to political risks, which they would otherwise may be forced to avoid due to the related-risks. </w:t>
      </w:r>
    </w:p>
    <w:p w:rsidR="00231017" w:rsidRPr="00CD5926" w:rsidRDefault="00595313" w:rsidP="00BD21A0">
      <w:pPr>
        <w:rPr>
          <w:rFonts w:cstheme="minorHAnsi"/>
          <w:b/>
          <w:bCs/>
          <w:color w:val="000000" w:themeColor="text1"/>
          <w:sz w:val="24"/>
          <w:szCs w:val="24"/>
        </w:rPr>
      </w:pPr>
      <w:r w:rsidRPr="00CD5926">
        <w:rPr>
          <w:rFonts w:cstheme="minorHAnsi"/>
          <w:b/>
          <w:bCs/>
        </w:rPr>
        <w:t>Goals and Objectives</w:t>
      </w:r>
    </w:p>
    <w:p w:rsidR="003F4CB1" w:rsidRPr="00CD5926" w:rsidRDefault="009A6313" w:rsidP="00BD21A0">
      <w:pPr>
        <w:ind w:right="-517"/>
        <w:rPr>
          <w:rStyle w:val="SubtleEmphasis"/>
          <w:rFonts w:cstheme="minorHAnsi"/>
          <w:i w:val="0"/>
          <w:iCs w:val="0"/>
          <w:color w:val="000000" w:themeColor="text1"/>
          <w:sz w:val="24"/>
          <w:szCs w:val="24"/>
        </w:rPr>
      </w:pPr>
      <w:r w:rsidRPr="00CD5926">
        <w:rPr>
          <w:rStyle w:val="SubtleEmphasis"/>
          <w:rFonts w:cstheme="minorHAnsi"/>
          <w:i w:val="0"/>
          <w:iCs w:val="0"/>
          <w:color w:val="000000" w:themeColor="text1"/>
          <w:sz w:val="24"/>
          <w:szCs w:val="24"/>
        </w:rPr>
        <w:t>To</w:t>
      </w:r>
      <w:r w:rsidR="00595313" w:rsidRPr="00CD5926">
        <w:rPr>
          <w:rStyle w:val="SubtleEmphasis"/>
          <w:rFonts w:cstheme="minorHAnsi"/>
          <w:i w:val="0"/>
          <w:iCs w:val="0"/>
          <w:color w:val="000000" w:themeColor="text1"/>
          <w:sz w:val="24"/>
          <w:szCs w:val="24"/>
        </w:rPr>
        <w:t xml:space="preserve"> better serve the </w:t>
      </w:r>
      <w:r w:rsidRPr="00CD5926">
        <w:rPr>
          <w:rStyle w:val="SubtleEmphasis"/>
          <w:rFonts w:cstheme="minorHAnsi"/>
          <w:i w:val="0"/>
          <w:iCs w:val="0"/>
          <w:color w:val="000000" w:themeColor="text1"/>
          <w:sz w:val="24"/>
          <w:szCs w:val="24"/>
        </w:rPr>
        <w:t>clients</w:t>
      </w:r>
      <w:r w:rsidR="0083449F" w:rsidRPr="00CD5926">
        <w:rPr>
          <w:rStyle w:val="SubtleEmphasis"/>
          <w:rFonts w:cstheme="minorHAnsi"/>
          <w:i w:val="0"/>
          <w:iCs w:val="0"/>
          <w:color w:val="000000" w:themeColor="text1"/>
          <w:sz w:val="24"/>
          <w:szCs w:val="24"/>
        </w:rPr>
        <w:t xml:space="preserve"> of ACAD and ASALA</w:t>
      </w:r>
      <w:r w:rsidR="00C72F86" w:rsidRPr="00CD5926">
        <w:rPr>
          <w:rStyle w:val="SubtleEmphasis"/>
          <w:rFonts w:cstheme="minorHAnsi"/>
          <w:i w:val="0"/>
          <w:iCs w:val="0"/>
          <w:color w:val="000000" w:themeColor="text1"/>
          <w:sz w:val="24"/>
          <w:szCs w:val="24"/>
        </w:rPr>
        <w:t xml:space="preserve"> </w:t>
      </w:r>
      <w:r w:rsidR="00595313" w:rsidRPr="00CD5926">
        <w:rPr>
          <w:rStyle w:val="SubtleEmphasis"/>
          <w:rFonts w:cstheme="minorHAnsi"/>
          <w:i w:val="0"/>
          <w:iCs w:val="0"/>
          <w:color w:val="000000" w:themeColor="text1"/>
          <w:sz w:val="24"/>
          <w:szCs w:val="24"/>
        </w:rPr>
        <w:t xml:space="preserve">in the </w:t>
      </w:r>
      <w:r w:rsidR="00BD21A0" w:rsidRPr="00CD5926">
        <w:rPr>
          <w:rStyle w:val="SubtleEmphasis"/>
          <w:rFonts w:cstheme="minorHAnsi"/>
          <w:i w:val="0"/>
          <w:iCs w:val="0"/>
          <w:color w:val="000000" w:themeColor="text1"/>
          <w:sz w:val="24"/>
          <w:szCs w:val="24"/>
        </w:rPr>
        <w:t xml:space="preserve">Occupied </w:t>
      </w:r>
      <w:r w:rsidR="00595313" w:rsidRPr="00CD5926">
        <w:rPr>
          <w:rStyle w:val="SubtleEmphasis"/>
          <w:rFonts w:cstheme="minorHAnsi"/>
          <w:i w:val="0"/>
          <w:iCs w:val="0"/>
          <w:color w:val="000000" w:themeColor="text1"/>
          <w:sz w:val="24"/>
          <w:szCs w:val="24"/>
        </w:rPr>
        <w:t>Palestinian Territor</w:t>
      </w:r>
      <w:r w:rsidRPr="00CD5926">
        <w:rPr>
          <w:rStyle w:val="SubtleEmphasis"/>
          <w:rFonts w:cstheme="minorHAnsi"/>
          <w:i w:val="0"/>
          <w:iCs w:val="0"/>
          <w:color w:val="000000" w:themeColor="text1"/>
          <w:sz w:val="24"/>
          <w:szCs w:val="24"/>
        </w:rPr>
        <w:t>ies</w:t>
      </w:r>
    </w:p>
    <w:p w:rsidR="00595313" w:rsidRPr="00CD5926" w:rsidRDefault="00595313" w:rsidP="00051CCE">
      <w:pPr>
        <w:pStyle w:val="ListParagraph"/>
        <w:numPr>
          <w:ilvl w:val="0"/>
          <w:numId w:val="19"/>
        </w:numPr>
        <w:rPr>
          <w:rFonts w:cstheme="minorHAnsi"/>
          <w:color w:val="000000" w:themeColor="text1"/>
          <w:sz w:val="24"/>
          <w:szCs w:val="24"/>
        </w:rPr>
      </w:pPr>
      <w:r w:rsidRPr="00CD5926">
        <w:rPr>
          <w:rFonts w:cstheme="minorHAnsi"/>
          <w:sz w:val="24"/>
          <w:szCs w:val="24"/>
        </w:rPr>
        <w:t xml:space="preserve">To </w:t>
      </w:r>
      <w:r w:rsidRPr="00CD5926">
        <w:rPr>
          <w:rFonts w:cstheme="minorHAnsi"/>
          <w:color w:val="000000" w:themeColor="text1"/>
          <w:sz w:val="24"/>
          <w:szCs w:val="24"/>
        </w:rPr>
        <w:t>encourage investment in areas affected highly by the occupation</w:t>
      </w:r>
      <w:r w:rsidR="00BD21A0" w:rsidRPr="00CD5926">
        <w:rPr>
          <w:rFonts w:cstheme="minorHAnsi"/>
          <w:color w:val="000000" w:themeColor="text1"/>
          <w:sz w:val="24"/>
          <w:szCs w:val="24"/>
        </w:rPr>
        <w:t xml:space="preserve"> (small and micro income generating projects) </w:t>
      </w:r>
    </w:p>
    <w:p w:rsidR="00595313" w:rsidRPr="00CD5926" w:rsidRDefault="00595313" w:rsidP="00BD21A0">
      <w:pPr>
        <w:pStyle w:val="ListParagraph"/>
        <w:numPr>
          <w:ilvl w:val="0"/>
          <w:numId w:val="19"/>
        </w:numPr>
        <w:rPr>
          <w:rFonts w:cstheme="minorHAnsi"/>
          <w:color w:val="000000" w:themeColor="text1"/>
          <w:sz w:val="24"/>
          <w:szCs w:val="24"/>
        </w:rPr>
      </w:pPr>
      <w:r w:rsidRPr="00CD5926">
        <w:rPr>
          <w:rFonts w:cstheme="minorHAnsi"/>
          <w:color w:val="000000" w:themeColor="text1"/>
          <w:sz w:val="24"/>
          <w:szCs w:val="24"/>
        </w:rPr>
        <w:t>Improve living conditions</w:t>
      </w:r>
      <w:r w:rsidR="00981023" w:rsidRPr="00CD5926">
        <w:rPr>
          <w:rFonts w:cstheme="minorHAnsi"/>
          <w:color w:val="000000" w:themeColor="text1"/>
          <w:sz w:val="24"/>
          <w:szCs w:val="24"/>
        </w:rPr>
        <w:t xml:space="preserve"> of the poor families </w:t>
      </w:r>
    </w:p>
    <w:p w:rsidR="00595313" w:rsidRPr="00CD5926" w:rsidRDefault="00595313" w:rsidP="00051CCE">
      <w:pPr>
        <w:pStyle w:val="ListParagraph"/>
        <w:numPr>
          <w:ilvl w:val="0"/>
          <w:numId w:val="19"/>
        </w:numPr>
        <w:rPr>
          <w:rFonts w:cstheme="minorHAnsi"/>
          <w:color w:val="000000" w:themeColor="text1"/>
          <w:sz w:val="24"/>
          <w:szCs w:val="24"/>
        </w:rPr>
      </w:pPr>
      <w:r w:rsidRPr="00CD5926">
        <w:rPr>
          <w:rFonts w:cstheme="minorHAnsi"/>
          <w:color w:val="000000" w:themeColor="text1"/>
          <w:sz w:val="24"/>
          <w:szCs w:val="24"/>
        </w:rPr>
        <w:t>Job-creation</w:t>
      </w:r>
      <w:r w:rsidR="00981023" w:rsidRPr="00CD5926">
        <w:rPr>
          <w:rFonts w:cstheme="minorHAnsi"/>
          <w:color w:val="000000" w:themeColor="text1"/>
          <w:sz w:val="24"/>
          <w:szCs w:val="24"/>
        </w:rPr>
        <w:t xml:space="preserve"> , through </w:t>
      </w:r>
      <w:r w:rsidR="00CD5926" w:rsidRPr="00CD5926">
        <w:rPr>
          <w:rFonts w:cstheme="minorHAnsi"/>
          <w:color w:val="000000" w:themeColor="text1"/>
          <w:sz w:val="24"/>
          <w:szCs w:val="24"/>
        </w:rPr>
        <w:t>self-employment</w:t>
      </w:r>
      <w:r w:rsidR="00981023" w:rsidRPr="00CD5926">
        <w:rPr>
          <w:rFonts w:cstheme="minorHAnsi"/>
          <w:color w:val="000000" w:themeColor="text1"/>
          <w:sz w:val="24"/>
          <w:szCs w:val="24"/>
        </w:rPr>
        <w:t xml:space="preserve"> especially in rural and remote areas </w:t>
      </w:r>
    </w:p>
    <w:p w:rsidR="00217922" w:rsidRPr="00CD5926" w:rsidRDefault="00981023" w:rsidP="00051CCE">
      <w:pPr>
        <w:pStyle w:val="ListParagraph"/>
        <w:numPr>
          <w:ilvl w:val="0"/>
          <w:numId w:val="19"/>
        </w:numPr>
        <w:rPr>
          <w:rFonts w:cstheme="minorHAnsi"/>
          <w:color w:val="000000" w:themeColor="text1"/>
          <w:sz w:val="24"/>
          <w:szCs w:val="24"/>
        </w:rPr>
      </w:pPr>
      <w:r w:rsidRPr="00CD5926">
        <w:rPr>
          <w:rFonts w:cstheme="minorHAnsi"/>
          <w:color w:val="000000" w:themeColor="text1"/>
          <w:sz w:val="24"/>
          <w:szCs w:val="24"/>
        </w:rPr>
        <w:t xml:space="preserve">Guarantee some of the risks </w:t>
      </w:r>
      <w:r w:rsidR="00595313" w:rsidRPr="00CD5926">
        <w:rPr>
          <w:rFonts w:cstheme="minorHAnsi"/>
          <w:color w:val="000000" w:themeColor="text1"/>
          <w:sz w:val="24"/>
          <w:szCs w:val="24"/>
        </w:rPr>
        <w:t>vulnerable clients</w:t>
      </w:r>
      <w:r w:rsidRPr="00CD5926">
        <w:rPr>
          <w:rFonts w:cstheme="minorHAnsi"/>
          <w:color w:val="000000" w:themeColor="text1"/>
          <w:sz w:val="24"/>
          <w:szCs w:val="24"/>
        </w:rPr>
        <w:t xml:space="preserve"> face</w:t>
      </w:r>
    </w:p>
    <w:p w:rsidR="00231017" w:rsidRPr="00CD5926" w:rsidRDefault="002D24E6" w:rsidP="00051CCE">
      <w:pPr>
        <w:pStyle w:val="Heading2"/>
        <w:rPr>
          <w:rFonts w:asciiTheme="minorHAnsi" w:hAnsiTheme="minorHAnsi" w:cstheme="minorHAnsi"/>
        </w:rPr>
      </w:pPr>
      <w:bookmarkStart w:id="9" w:name="_Toc403981911"/>
      <w:r w:rsidRPr="00CD5926">
        <w:rPr>
          <w:rFonts w:asciiTheme="minorHAnsi" w:hAnsiTheme="minorHAnsi" w:cstheme="minorHAnsi"/>
        </w:rPr>
        <w:t>Summary of</w:t>
      </w:r>
      <w:r w:rsidR="00231017" w:rsidRPr="00CD5926">
        <w:rPr>
          <w:rFonts w:asciiTheme="minorHAnsi" w:hAnsiTheme="minorHAnsi" w:cstheme="minorHAnsi"/>
        </w:rPr>
        <w:t xml:space="preserve"> Activities</w:t>
      </w:r>
      <w:bookmarkEnd w:id="9"/>
    </w:p>
    <w:p w:rsidR="00051CCE" w:rsidRPr="00CD5926" w:rsidRDefault="00051CCE" w:rsidP="00051CCE">
      <w:pPr>
        <w:pStyle w:val="Heading3"/>
        <w:rPr>
          <w:rFonts w:asciiTheme="minorHAnsi" w:hAnsiTheme="minorHAnsi" w:cstheme="minorHAnsi"/>
          <w:sz w:val="24"/>
          <w:szCs w:val="24"/>
        </w:rPr>
      </w:pPr>
      <w:bookmarkStart w:id="10" w:name="_Toc403981912"/>
      <w:r w:rsidRPr="00CD5926">
        <w:rPr>
          <w:rFonts w:asciiTheme="minorHAnsi" w:hAnsiTheme="minorHAnsi" w:cstheme="minorHAnsi"/>
          <w:sz w:val="24"/>
          <w:szCs w:val="24"/>
        </w:rPr>
        <w:t>ACAD</w:t>
      </w:r>
      <w:bookmarkEnd w:id="10"/>
    </w:p>
    <w:p w:rsidR="0039002B" w:rsidRPr="00CD5926" w:rsidRDefault="00217922" w:rsidP="00051CCE">
      <w:pPr>
        <w:jc w:val="both"/>
        <w:rPr>
          <w:rStyle w:val="SubtleEmphasis"/>
          <w:rFonts w:cstheme="minorHAnsi"/>
          <w:sz w:val="24"/>
          <w:szCs w:val="24"/>
        </w:rPr>
      </w:pPr>
      <w:r w:rsidRPr="00CD5926">
        <w:rPr>
          <w:rFonts w:cstheme="minorHAnsi"/>
          <w:color w:val="000000" w:themeColor="text1"/>
          <w:sz w:val="24"/>
          <w:szCs w:val="24"/>
        </w:rPr>
        <w:t xml:space="preserve">Based in Ramallah, ACAD </w:t>
      </w:r>
      <w:r w:rsidR="00F778B2" w:rsidRPr="00CD5926">
        <w:rPr>
          <w:rFonts w:cstheme="minorHAnsi"/>
          <w:color w:val="000000" w:themeColor="text1"/>
          <w:sz w:val="24"/>
          <w:szCs w:val="24"/>
        </w:rPr>
        <w:t xml:space="preserve">over the years has </w:t>
      </w:r>
      <w:r w:rsidRPr="00CD5926">
        <w:rPr>
          <w:rFonts w:cstheme="minorHAnsi"/>
          <w:color w:val="000000" w:themeColor="text1"/>
          <w:sz w:val="24"/>
          <w:szCs w:val="24"/>
        </w:rPr>
        <w:t>expanded to cover the entire West Bank and Gaza Strip and has managed to evolve from a purely agricultural institution to a diversified micro credit company. In 2014, ACAD Finance</w:t>
      </w:r>
      <w:r w:rsidR="00BB3E09" w:rsidRPr="00CD5926">
        <w:rPr>
          <w:rFonts w:cstheme="minorHAnsi"/>
          <w:color w:val="000000" w:themeColor="text1"/>
          <w:sz w:val="24"/>
          <w:szCs w:val="24"/>
        </w:rPr>
        <w:t>,</w:t>
      </w:r>
      <w:r w:rsidRPr="00CD5926">
        <w:rPr>
          <w:rFonts w:cstheme="minorHAnsi"/>
          <w:color w:val="000000" w:themeColor="text1"/>
          <w:sz w:val="24"/>
          <w:szCs w:val="24"/>
        </w:rPr>
        <w:t xml:space="preserve"> a regulated specialized lending institution was create</w:t>
      </w:r>
      <w:r w:rsidR="00417075" w:rsidRPr="00CD5926">
        <w:rPr>
          <w:rFonts w:cstheme="minorHAnsi"/>
          <w:color w:val="000000" w:themeColor="text1"/>
          <w:sz w:val="24"/>
          <w:szCs w:val="24"/>
        </w:rPr>
        <w:t>d</w:t>
      </w:r>
      <w:r w:rsidRPr="00CD5926">
        <w:rPr>
          <w:rFonts w:cstheme="minorHAnsi"/>
          <w:color w:val="000000" w:themeColor="text1"/>
          <w:sz w:val="24"/>
          <w:szCs w:val="24"/>
        </w:rPr>
        <w:t xml:space="preserve">. ACAD Finance is a shareholding </w:t>
      </w:r>
      <w:r w:rsidR="00920A61" w:rsidRPr="00CD5926">
        <w:rPr>
          <w:rFonts w:cstheme="minorHAnsi"/>
          <w:color w:val="000000" w:themeColor="text1"/>
          <w:sz w:val="24"/>
          <w:szCs w:val="24"/>
        </w:rPr>
        <w:t>company; the</w:t>
      </w:r>
      <w:r w:rsidRPr="00CD5926">
        <w:rPr>
          <w:rFonts w:cstheme="minorHAnsi"/>
          <w:color w:val="000000" w:themeColor="text1"/>
          <w:sz w:val="24"/>
          <w:szCs w:val="24"/>
        </w:rPr>
        <w:t xml:space="preserve"> Arab Center for Agricultural development holds the largest share, with 4 international investors, SIDI, Grameen-Credit-Agricole, EIB, and Triple Jump.</w:t>
      </w:r>
      <w:r w:rsidR="0039002B" w:rsidRPr="00CD5926">
        <w:rPr>
          <w:rFonts w:cstheme="minorHAnsi"/>
          <w:color w:val="000000" w:themeColor="text1"/>
          <w:sz w:val="24"/>
          <w:szCs w:val="24"/>
        </w:rPr>
        <w:t xml:space="preserve">  ACAD</w:t>
      </w:r>
      <w:r w:rsidR="0039002B" w:rsidRPr="00CD5926">
        <w:rPr>
          <w:rStyle w:val="SubtleEmphasis"/>
          <w:rFonts w:cstheme="minorHAnsi"/>
          <w:i w:val="0"/>
          <w:iCs w:val="0"/>
          <w:color w:val="000000" w:themeColor="text1"/>
          <w:sz w:val="24"/>
          <w:szCs w:val="24"/>
        </w:rPr>
        <w:t xml:space="preserve"> the NGO is the intended partner in DAMAN for SME’s. </w:t>
      </w:r>
    </w:p>
    <w:p w:rsidR="00C06FE2" w:rsidRPr="00CD5926" w:rsidRDefault="00C06FE2" w:rsidP="00051CCE">
      <w:pPr>
        <w:jc w:val="both"/>
        <w:rPr>
          <w:rFonts w:cstheme="minorHAnsi"/>
          <w:b/>
          <w:bCs/>
          <w:color w:val="000000" w:themeColor="text1"/>
          <w:sz w:val="24"/>
          <w:szCs w:val="24"/>
          <w:u w:val="single"/>
        </w:rPr>
      </w:pPr>
      <w:r w:rsidRPr="00CD5926">
        <w:rPr>
          <w:rFonts w:cstheme="minorHAnsi"/>
          <w:color w:val="000000" w:themeColor="text1"/>
          <w:sz w:val="24"/>
          <w:szCs w:val="24"/>
        </w:rPr>
        <w:t>ACAD launched activities in Gaza in 1995. From 1995, and as of July 2014, ACA</w:t>
      </w:r>
      <w:r w:rsidR="00051CCE" w:rsidRPr="00CD5926">
        <w:rPr>
          <w:rFonts w:cstheme="minorHAnsi"/>
          <w:color w:val="000000" w:themeColor="text1"/>
          <w:sz w:val="24"/>
          <w:szCs w:val="24"/>
        </w:rPr>
        <w:t xml:space="preserve">D disbursed loans in amount of </w:t>
      </w:r>
      <w:r w:rsidRPr="00CD5926">
        <w:rPr>
          <w:rFonts w:cstheme="minorHAnsi"/>
          <w:color w:val="000000" w:themeColor="text1"/>
          <w:sz w:val="24"/>
          <w:szCs w:val="24"/>
        </w:rPr>
        <w:t xml:space="preserve">37, 127, 567 USD financing projects targeting poor women and low income families. Total number of loans disbursed is </w:t>
      </w:r>
      <w:proofErr w:type="gramStart"/>
      <w:r w:rsidRPr="00CD5926">
        <w:rPr>
          <w:rFonts w:cstheme="minorHAnsi"/>
          <w:color w:val="000000" w:themeColor="text1"/>
          <w:sz w:val="24"/>
          <w:szCs w:val="24"/>
        </w:rPr>
        <w:t>15,550.Up</w:t>
      </w:r>
      <w:proofErr w:type="gramEnd"/>
      <w:r w:rsidRPr="00CD5926">
        <w:rPr>
          <w:rFonts w:cstheme="minorHAnsi"/>
          <w:color w:val="000000" w:themeColor="text1"/>
          <w:sz w:val="24"/>
          <w:szCs w:val="24"/>
        </w:rPr>
        <w:t xml:space="preserve"> to 01/07/2014 before the Gaza war, the portfolio of Gaza was $</w:t>
      </w:r>
      <w:r w:rsidR="00920A61" w:rsidRPr="00CD5926">
        <w:rPr>
          <w:rFonts w:cstheme="minorHAnsi"/>
          <w:color w:val="000000" w:themeColor="text1"/>
          <w:sz w:val="24"/>
          <w:szCs w:val="24"/>
        </w:rPr>
        <w:t>888,072 that</w:t>
      </w:r>
      <w:r w:rsidRPr="00CD5926">
        <w:rPr>
          <w:rFonts w:cstheme="minorHAnsi"/>
          <w:color w:val="000000" w:themeColor="text1"/>
          <w:sz w:val="24"/>
          <w:szCs w:val="24"/>
        </w:rPr>
        <w:t xml:space="preserve"> is 19% of ACAD’s gross portfolio.</w:t>
      </w:r>
    </w:p>
    <w:p w:rsidR="00C06FE2" w:rsidRPr="00CD5926" w:rsidRDefault="00C06FE2" w:rsidP="00E356AD">
      <w:pPr>
        <w:jc w:val="both"/>
        <w:rPr>
          <w:rFonts w:cstheme="minorHAnsi"/>
          <w:color w:val="000000" w:themeColor="text1"/>
          <w:sz w:val="24"/>
          <w:szCs w:val="24"/>
        </w:rPr>
      </w:pPr>
      <w:r w:rsidRPr="00CD5926">
        <w:rPr>
          <w:rFonts w:cstheme="minorHAnsi"/>
          <w:color w:val="000000" w:themeColor="text1"/>
          <w:sz w:val="24"/>
          <w:szCs w:val="24"/>
        </w:rPr>
        <w:t xml:space="preserve">ACAD </w:t>
      </w:r>
      <w:r w:rsidR="00E356AD" w:rsidRPr="00CD5926">
        <w:rPr>
          <w:rStyle w:val="SubtleEmphasis"/>
          <w:rFonts w:cstheme="minorHAnsi"/>
          <w:i w:val="0"/>
          <w:iCs w:val="0"/>
          <w:color w:val="000000" w:themeColor="text1"/>
          <w:sz w:val="24"/>
          <w:szCs w:val="24"/>
        </w:rPr>
        <w:t xml:space="preserve">found after 2014 aggression on Gaza that its client’s projects claimed losses due to the war as </w:t>
      </w:r>
      <w:proofErr w:type="gramStart"/>
      <w:r w:rsidR="00E356AD" w:rsidRPr="00CD5926">
        <w:rPr>
          <w:rStyle w:val="SubtleEmphasis"/>
          <w:rFonts w:cstheme="minorHAnsi"/>
          <w:i w:val="0"/>
          <w:iCs w:val="0"/>
          <w:color w:val="000000" w:themeColor="text1"/>
          <w:sz w:val="24"/>
          <w:szCs w:val="24"/>
        </w:rPr>
        <w:t>follows:</w:t>
      </w:r>
      <w:r w:rsidRPr="00CD5926">
        <w:rPr>
          <w:rFonts w:cstheme="minorHAnsi"/>
          <w:color w:val="000000" w:themeColor="text1"/>
          <w:sz w:val="24"/>
          <w:szCs w:val="24"/>
        </w:rPr>
        <w:t>:</w:t>
      </w:r>
      <w:proofErr w:type="gramEnd"/>
    </w:p>
    <w:p w:rsidR="00C06FE2" w:rsidRPr="00CD5926" w:rsidRDefault="00C06FE2" w:rsidP="00051CCE">
      <w:pPr>
        <w:numPr>
          <w:ilvl w:val="0"/>
          <w:numId w:val="20"/>
        </w:numPr>
        <w:jc w:val="both"/>
        <w:rPr>
          <w:rFonts w:cstheme="minorHAnsi"/>
          <w:color w:val="000000" w:themeColor="text1"/>
          <w:sz w:val="24"/>
          <w:szCs w:val="24"/>
        </w:rPr>
      </w:pPr>
      <w:r w:rsidRPr="00CD5926">
        <w:rPr>
          <w:rFonts w:cstheme="minorHAnsi"/>
          <w:color w:val="000000" w:themeColor="text1"/>
          <w:sz w:val="24"/>
          <w:szCs w:val="24"/>
        </w:rPr>
        <w:t>More than 15% of ACAD’s clients have injured members of the family</w:t>
      </w:r>
    </w:p>
    <w:p w:rsidR="00C06FE2" w:rsidRPr="00CD5926" w:rsidRDefault="00C06FE2" w:rsidP="00051CCE">
      <w:pPr>
        <w:numPr>
          <w:ilvl w:val="0"/>
          <w:numId w:val="20"/>
        </w:numPr>
        <w:jc w:val="both"/>
        <w:rPr>
          <w:rFonts w:cstheme="minorHAnsi"/>
          <w:color w:val="000000" w:themeColor="text1"/>
          <w:sz w:val="24"/>
          <w:szCs w:val="24"/>
        </w:rPr>
      </w:pPr>
      <w:r w:rsidRPr="00CD5926">
        <w:rPr>
          <w:rFonts w:cstheme="minorHAnsi"/>
          <w:color w:val="000000" w:themeColor="text1"/>
          <w:sz w:val="24"/>
          <w:szCs w:val="24"/>
        </w:rPr>
        <w:lastRenderedPageBreak/>
        <w:t>All livestock and agriculture projects were damaged</w:t>
      </w:r>
    </w:p>
    <w:p w:rsidR="00C06FE2" w:rsidRPr="00CD5926" w:rsidRDefault="00C06FE2" w:rsidP="00051CCE">
      <w:pPr>
        <w:numPr>
          <w:ilvl w:val="0"/>
          <w:numId w:val="20"/>
        </w:numPr>
        <w:jc w:val="both"/>
        <w:rPr>
          <w:rFonts w:cstheme="minorHAnsi"/>
          <w:color w:val="000000" w:themeColor="text1"/>
          <w:sz w:val="24"/>
          <w:szCs w:val="24"/>
        </w:rPr>
      </w:pPr>
      <w:r w:rsidRPr="00CD5926">
        <w:rPr>
          <w:rFonts w:cstheme="minorHAnsi"/>
          <w:color w:val="000000" w:themeColor="text1"/>
          <w:sz w:val="24"/>
          <w:szCs w:val="24"/>
        </w:rPr>
        <w:t>74 clients completely or</w:t>
      </w:r>
      <w:r w:rsidR="00417075" w:rsidRPr="00CD5926">
        <w:rPr>
          <w:rFonts w:cstheme="minorHAnsi"/>
          <w:color w:val="000000" w:themeColor="text1"/>
          <w:sz w:val="24"/>
          <w:szCs w:val="24"/>
        </w:rPr>
        <w:t xml:space="preserve"> partially lost their projects (the balance of loans $173,899 USD) </w:t>
      </w:r>
    </w:p>
    <w:p w:rsidR="00C06FE2" w:rsidRPr="00CD5926" w:rsidRDefault="00C06FE2" w:rsidP="00051CCE">
      <w:pPr>
        <w:numPr>
          <w:ilvl w:val="0"/>
          <w:numId w:val="20"/>
        </w:numPr>
        <w:jc w:val="both"/>
        <w:rPr>
          <w:rFonts w:cstheme="minorHAnsi"/>
          <w:color w:val="000000" w:themeColor="text1"/>
          <w:sz w:val="24"/>
          <w:szCs w:val="24"/>
        </w:rPr>
      </w:pPr>
      <w:r w:rsidRPr="00CD5926">
        <w:rPr>
          <w:rFonts w:cstheme="minorHAnsi"/>
          <w:color w:val="000000" w:themeColor="text1"/>
          <w:sz w:val="24"/>
          <w:szCs w:val="24"/>
        </w:rPr>
        <w:t xml:space="preserve">The majority of ACAD Gaza clients are impoverished individuals with small </w:t>
      </w:r>
      <w:r w:rsidR="00920A61" w:rsidRPr="00CD5926">
        <w:rPr>
          <w:rFonts w:cstheme="minorHAnsi"/>
          <w:color w:val="000000" w:themeColor="text1"/>
          <w:sz w:val="24"/>
          <w:szCs w:val="24"/>
        </w:rPr>
        <w:t>businesses;</w:t>
      </w:r>
      <w:r w:rsidRPr="00CD5926">
        <w:rPr>
          <w:rFonts w:cstheme="minorHAnsi"/>
          <w:color w:val="000000" w:themeColor="text1"/>
          <w:sz w:val="24"/>
          <w:szCs w:val="24"/>
        </w:rPr>
        <w:t xml:space="preserve"> this resulted in them spending their money during the war time by reducing their projects capital without any alternative source of income.</w:t>
      </w:r>
    </w:p>
    <w:p w:rsidR="00C06FE2" w:rsidRPr="00CD5926" w:rsidRDefault="00C06FE2" w:rsidP="00051CCE">
      <w:pPr>
        <w:numPr>
          <w:ilvl w:val="0"/>
          <w:numId w:val="20"/>
        </w:numPr>
        <w:jc w:val="both"/>
        <w:rPr>
          <w:rFonts w:cstheme="minorHAnsi"/>
          <w:color w:val="000000" w:themeColor="text1"/>
          <w:sz w:val="24"/>
          <w:szCs w:val="24"/>
        </w:rPr>
      </w:pPr>
      <w:r w:rsidRPr="00CD5926">
        <w:rPr>
          <w:rFonts w:cstheme="minorHAnsi"/>
          <w:color w:val="000000" w:themeColor="text1"/>
          <w:sz w:val="24"/>
          <w:szCs w:val="24"/>
        </w:rPr>
        <w:t xml:space="preserve">All clothing and retail projects suffered the loss of their high season sales (summer and Eid’ Holiday) </w:t>
      </w:r>
    </w:p>
    <w:p w:rsidR="00051CCE" w:rsidRPr="00CD5926" w:rsidRDefault="00C06FE2" w:rsidP="00BD21A0">
      <w:pPr>
        <w:numPr>
          <w:ilvl w:val="0"/>
          <w:numId w:val="20"/>
        </w:numPr>
        <w:jc w:val="both"/>
        <w:rPr>
          <w:rStyle w:val="SubtleEmphasis"/>
          <w:rFonts w:cstheme="minorHAnsi"/>
          <w:sz w:val="24"/>
          <w:szCs w:val="24"/>
        </w:rPr>
      </w:pPr>
      <w:r w:rsidRPr="00CD5926">
        <w:rPr>
          <w:rFonts w:cstheme="minorHAnsi"/>
          <w:color w:val="000000" w:themeColor="text1"/>
          <w:sz w:val="24"/>
          <w:szCs w:val="24"/>
          <w:lang w:val="en-GB"/>
        </w:rPr>
        <w:t>Portfolio at Risk (PAR)  &gt; 31 days reach</w:t>
      </w:r>
      <w:r w:rsidR="00417075" w:rsidRPr="00CD5926">
        <w:rPr>
          <w:rFonts w:cstheme="minorHAnsi"/>
          <w:color w:val="000000" w:themeColor="text1"/>
          <w:sz w:val="24"/>
          <w:szCs w:val="24"/>
          <w:lang w:val="en-GB"/>
        </w:rPr>
        <w:t>ed</w:t>
      </w:r>
      <w:r w:rsidRPr="00CD5926">
        <w:rPr>
          <w:rFonts w:cstheme="minorHAnsi"/>
          <w:color w:val="000000" w:themeColor="text1"/>
          <w:sz w:val="24"/>
          <w:szCs w:val="24"/>
          <w:lang w:val="en-GB"/>
        </w:rPr>
        <w:t xml:space="preserve"> 70% on 30-9-2014</w:t>
      </w:r>
    </w:p>
    <w:p w:rsidR="004B26C3" w:rsidRPr="00CD5926" w:rsidRDefault="00231017" w:rsidP="00051CCE">
      <w:pPr>
        <w:pStyle w:val="Heading3"/>
        <w:rPr>
          <w:rFonts w:asciiTheme="minorHAnsi" w:hAnsiTheme="minorHAnsi" w:cstheme="minorHAnsi"/>
          <w:sz w:val="24"/>
          <w:szCs w:val="24"/>
        </w:rPr>
      </w:pPr>
      <w:bookmarkStart w:id="11" w:name="_Toc403981913"/>
      <w:r w:rsidRPr="00CD5926">
        <w:rPr>
          <w:rFonts w:asciiTheme="minorHAnsi" w:hAnsiTheme="minorHAnsi" w:cstheme="minorHAnsi"/>
          <w:sz w:val="24"/>
          <w:szCs w:val="24"/>
        </w:rPr>
        <w:t>ASALA</w:t>
      </w:r>
      <w:bookmarkEnd w:id="11"/>
    </w:p>
    <w:p w:rsidR="0024191B" w:rsidRPr="00CD5926" w:rsidRDefault="004B26C3" w:rsidP="00E356AD">
      <w:pPr>
        <w:jc w:val="both"/>
        <w:rPr>
          <w:rStyle w:val="SubtleEmphasis"/>
          <w:rFonts w:cstheme="minorHAnsi"/>
          <w:sz w:val="24"/>
          <w:szCs w:val="24"/>
        </w:rPr>
      </w:pPr>
      <w:r w:rsidRPr="00CD5926">
        <w:rPr>
          <w:rStyle w:val="SubtleEmphasis"/>
          <w:rFonts w:cstheme="minorHAnsi"/>
          <w:i w:val="0"/>
          <w:iCs w:val="0"/>
          <w:color w:val="000000" w:themeColor="text1"/>
          <w:sz w:val="24"/>
          <w:szCs w:val="24"/>
        </w:rPr>
        <w:t>ASALA, the Palestini</w:t>
      </w:r>
      <w:r w:rsidR="004F32F9" w:rsidRPr="00CD5926">
        <w:rPr>
          <w:rStyle w:val="SubtleEmphasis"/>
          <w:rFonts w:cstheme="minorHAnsi"/>
          <w:i w:val="0"/>
          <w:iCs w:val="0"/>
          <w:color w:val="000000" w:themeColor="text1"/>
          <w:sz w:val="24"/>
          <w:szCs w:val="24"/>
        </w:rPr>
        <w:t xml:space="preserve">an Business </w:t>
      </w:r>
      <w:r w:rsidR="00E356AD" w:rsidRPr="00CD5926">
        <w:rPr>
          <w:rStyle w:val="SubtleEmphasis"/>
          <w:rFonts w:cstheme="minorHAnsi"/>
          <w:i w:val="0"/>
          <w:iCs w:val="0"/>
          <w:color w:val="000000" w:themeColor="text1"/>
          <w:sz w:val="24"/>
          <w:szCs w:val="24"/>
        </w:rPr>
        <w:t>W</w:t>
      </w:r>
      <w:r w:rsidR="004F32F9" w:rsidRPr="00CD5926">
        <w:rPr>
          <w:rStyle w:val="SubtleEmphasis"/>
          <w:rFonts w:cstheme="minorHAnsi"/>
          <w:i w:val="0"/>
          <w:iCs w:val="0"/>
          <w:color w:val="000000" w:themeColor="text1"/>
          <w:sz w:val="24"/>
          <w:szCs w:val="24"/>
        </w:rPr>
        <w:t>omen’s Association was established</w:t>
      </w:r>
      <w:r w:rsidRPr="00CD5926">
        <w:rPr>
          <w:rStyle w:val="SubtleEmphasis"/>
          <w:rFonts w:cstheme="minorHAnsi"/>
          <w:i w:val="0"/>
          <w:iCs w:val="0"/>
          <w:color w:val="000000" w:themeColor="text1"/>
          <w:sz w:val="24"/>
          <w:szCs w:val="24"/>
        </w:rPr>
        <w:t xml:space="preserve"> in 1997. ASALA’s headquarter</w:t>
      </w:r>
      <w:r w:rsidR="0039002B" w:rsidRPr="00CD5926">
        <w:rPr>
          <w:rStyle w:val="SubtleEmphasis"/>
          <w:rFonts w:cstheme="minorHAnsi"/>
          <w:i w:val="0"/>
          <w:iCs w:val="0"/>
          <w:color w:val="000000" w:themeColor="text1"/>
          <w:sz w:val="24"/>
          <w:szCs w:val="24"/>
        </w:rPr>
        <w:t xml:space="preserve"> is</w:t>
      </w:r>
      <w:r w:rsidRPr="00CD5926">
        <w:rPr>
          <w:rStyle w:val="SubtleEmphasis"/>
          <w:rFonts w:cstheme="minorHAnsi"/>
          <w:i w:val="0"/>
          <w:iCs w:val="0"/>
          <w:color w:val="000000" w:themeColor="text1"/>
          <w:sz w:val="24"/>
          <w:szCs w:val="24"/>
        </w:rPr>
        <w:t xml:space="preserve"> in Ramallah and it has (10</w:t>
      </w:r>
      <w:r w:rsidR="004F32F9" w:rsidRPr="00CD5926">
        <w:rPr>
          <w:rStyle w:val="SubtleEmphasis"/>
          <w:rFonts w:cstheme="minorHAnsi"/>
          <w:i w:val="0"/>
          <w:iCs w:val="0"/>
          <w:color w:val="000000" w:themeColor="text1"/>
          <w:sz w:val="24"/>
          <w:szCs w:val="24"/>
        </w:rPr>
        <w:t xml:space="preserve">) offices and branches in </w:t>
      </w:r>
      <w:r w:rsidRPr="00CD5926">
        <w:rPr>
          <w:rStyle w:val="SubtleEmphasis"/>
          <w:rFonts w:cstheme="minorHAnsi"/>
          <w:i w:val="0"/>
          <w:iCs w:val="0"/>
          <w:color w:val="000000" w:themeColor="text1"/>
          <w:sz w:val="24"/>
          <w:szCs w:val="24"/>
        </w:rPr>
        <w:t xml:space="preserve">the West Bank and Gaza Strip. ASALA targets impoverished and excluded Palestinian women in order to empower them and put them on a track that will lead to financial independence and stability. </w:t>
      </w:r>
      <w:r w:rsidR="006B4107" w:rsidRPr="00CD5926">
        <w:rPr>
          <w:rStyle w:val="SubtleEmphasis"/>
          <w:rFonts w:cstheme="minorHAnsi"/>
          <w:i w:val="0"/>
          <w:iCs w:val="0"/>
          <w:color w:val="000000" w:themeColor="text1"/>
          <w:sz w:val="24"/>
          <w:szCs w:val="24"/>
        </w:rPr>
        <w:t xml:space="preserve">ASALA In 2014 established a profit micro credit company – ASALA for Credit and Development. </w:t>
      </w:r>
      <w:r w:rsidR="00920A61" w:rsidRPr="00CD5926">
        <w:rPr>
          <w:rStyle w:val="SubtleEmphasis"/>
          <w:rFonts w:cstheme="minorHAnsi"/>
          <w:i w:val="0"/>
          <w:iCs w:val="0"/>
          <w:color w:val="000000" w:themeColor="text1"/>
          <w:sz w:val="24"/>
          <w:szCs w:val="24"/>
        </w:rPr>
        <w:t>ASALA the</w:t>
      </w:r>
      <w:r w:rsidR="006B4107" w:rsidRPr="00CD5926">
        <w:rPr>
          <w:rStyle w:val="SubtleEmphasis"/>
          <w:rFonts w:cstheme="minorHAnsi"/>
          <w:i w:val="0"/>
          <w:iCs w:val="0"/>
          <w:color w:val="000000" w:themeColor="text1"/>
          <w:sz w:val="24"/>
          <w:szCs w:val="24"/>
        </w:rPr>
        <w:t xml:space="preserve"> NGO is the intended partner in DAMAN for SME’s. </w:t>
      </w:r>
    </w:p>
    <w:p w:rsidR="002D7568" w:rsidRPr="00CD5926" w:rsidRDefault="009A6313" w:rsidP="00BD21A0">
      <w:pPr>
        <w:jc w:val="both"/>
        <w:rPr>
          <w:rStyle w:val="SubtleEmphasis"/>
          <w:rFonts w:cstheme="minorHAnsi"/>
          <w:i w:val="0"/>
          <w:iCs w:val="0"/>
          <w:color w:val="000000" w:themeColor="text1"/>
          <w:sz w:val="24"/>
          <w:szCs w:val="24"/>
        </w:rPr>
      </w:pPr>
      <w:r w:rsidRPr="00CD5926">
        <w:rPr>
          <w:rStyle w:val="SubtleEmphasis"/>
          <w:rFonts w:cstheme="minorHAnsi"/>
          <w:i w:val="0"/>
          <w:iCs w:val="0"/>
          <w:color w:val="000000" w:themeColor="text1"/>
          <w:sz w:val="24"/>
          <w:szCs w:val="24"/>
        </w:rPr>
        <w:t xml:space="preserve">ASALA found after 2014 aggression on Gaza that its </w:t>
      </w:r>
      <w:r w:rsidR="00920A61" w:rsidRPr="00CD5926">
        <w:rPr>
          <w:rStyle w:val="SubtleEmphasis"/>
          <w:rFonts w:cstheme="minorHAnsi"/>
          <w:i w:val="0"/>
          <w:iCs w:val="0"/>
          <w:color w:val="000000" w:themeColor="text1"/>
          <w:sz w:val="24"/>
          <w:szCs w:val="24"/>
        </w:rPr>
        <w:t>client’s</w:t>
      </w:r>
      <w:r w:rsidRPr="00CD5926">
        <w:rPr>
          <w:rStyle w:val="SubtleEmphasis"/>
          <w:rFonts w:cstheme="minorHAnsi"/>
          <w:i w:val="0"/>
          <w:iCs w:val="0"/>
          <w:color w:val="000000" w:themeColor="text1"/>
          <w:sz w:val="24"/>
          <w:szCs w:val="24"/>
        </w:rPr>
        <w:t xml:space="preserve"> projects claimed losses due to total project damage in sum of $ 1,562,900 USD, and projects which were partially damaged, clients claimed a loss of $815,970 USD. As for the claims for homes totally damaged as a result of bombings and the Israeli attack the sum is $8,445,500 USD. For partial damage of homes clients claimed $1,835,880 USD.</w:t>
      </w:r>
      <w:r w:rsidR="00CD5926">
        <w:rPr>
          <w:rStyle w:val="SubtleEmphasis"/>
          <w:rFonts w:cstheme="minorHAnsi"/>
          <w:i w:val="0"/>
          <w:iCs w:val="0"/>
          <w:color w:val="000000" w:themeColor="text1"/>
          <w:sz w:val="24"/>
          <w:szCs w:val="24"/>
        </w:rPr>
        <w:t xml:space="preserve"> </w:t>
      </w:r>
      <w:r w:rsidR="00BD21A0" w:rsidRPr="00CD5926">
        <w:rPr>
          <w:rStyle w:val="SubtleEmphasis"/>
          <w:rFonts w:cstheme="minorHAnsi"/>
          <w:i w:val="0"/>
          <w:iCs w:val="0"/>
          <w:color w:val="000000" w:themeColor="text1"/>
          <w:sz w:val="24"/>
          <w:szCs w:val="24"/>
        </w:rPr>
        <w:t xml:space="preserve">At the end of October </w:t>
      </w:r>
      <w:r w:rsidR="002D7568" w:rsidRPr="00CD5926">
        <w:rPr>
          <w:rStyle w:val="SubtleEmphasis"/>
          <w:rFonts w:cstheme="minorHAnsi"/>
          <w:i w:val="0"/>
          <w:iCs w:val="0"/>
          <w:color w:val="000000" w:themeColor="text1"/>
          <w:sz w:val="24"/>
          <w:szCs w:val="24"/>
        </w:rPr>
        <w:t>ASALA</w:t>
      </w:r>
      <w:r w:rsidR="00BD21A0" w:rsidRPr="00CD5926">
        <w:rPr>
          <w:rStyle w:val="SubtleEmphasis"/>
          <w:rFonts w:cstheme="minorHAnsi"/>
          <w:i w:val="0"/>
          <w:iCs w:val="0"/>
          <w:color w:val="000000" w:themeColor="text1"/>
          <w:sz w:val="24"/>
          <w:szCs w:val="24"/>
        </w:rPr>
        <w:t xml:space="preserve">’s </w:t>
      </w:r>
      <w:r w:rsidR="002D7568" w:rsidRPr="00CD5926">
        <w:rPr>
          <w:rStyle w:val="SubtleEmphasis"/>
          <w:rFonts w:cstheme="minorHAnsi"/>
          <w:i w:val="0"/>
          <w:iCs w:val="0"/>
          <w:color w:val="000000" w:themeColor="text1"/>
          <w:sz w:val="24"/>
          <w:szCs w:val="24"/>
        </w:rPr>
        <w:t>PAR</w:t>
      </w:r>
      <w:r w:rsidR="00BD21A0" w:rsidRPr="00CD5926">
        <w:rPr>
          <w:rStyle w:val="SubtleEmphasis"/>
          <w:rFonts w:cstheme="minorHAnsi"/>
          <w:i w:val="0"/>
          <w:iCs w:val="0"/>
          <w:color w:val="000000" w:themeColor="text1"/>
          <w:sz w:val="24"/>
          <w:szCs w:val="24"/>
        </w:rPr>
        <w:t>&gt;30 days</w:t>
      </w:r>
      <w:r w:rsidR="002D7568" w:rsidRPr="00CD5926">
        <w:rPr>
          <w:rStyle w:val="SubtleEmphasis"/>
          <w:rFonts w:cstheme="minorHAnsi"/>
          <w:i w:val="0"/>
          <w:iCs w:val="0"/>
          <w:color w:val="000000" w:themeColor="text1"/>
          <w:sz w:val="24"/>
          <w:szCs w:val="24"/>
        </w:rPr>
        <w:t xml:space="preserve"> in Gaza </w:t>
      </w:r>
      <w:r w:rsidR="00BD21A0" w:rsidRPr="00CD5926">
        <w:rPr>
          <w:rStyle w:val="SubtleEmphasis"/>
          <w:rFonts w:cstheme="minorHAnsi"/>
          <w:i w:val="0"/>
          <w:iCs w:val="0"/>
          <w:color w:val="000000" w:themeColor="text1"/>
          <w:sz w:val="24"/>
          <w:szCs w:val="24"/>
        </w:rPr>
        <w:t xml:space="preserve">reached </w:t>
      </w:r>
      <w:r w:rsidR="002D7568" w:rsidRPr="00CD5926">
        <w:rPr>
          <w:rStyle w:val="SubtleEmphasis"/>
          <w:rFonts w:cstheme="minorHAnsi"/>
          <w:i w:val="0"/>
          <w:iCs w:val="0"/>
          <w:color w:val="000000" w:themeColor="text1"/>
          <w:sz w:val="24"/>
          <w:szCs w:val="24"/>
        </w:rPr>
        <w:t>39.30 %</w:t>
      </w:r>
    </w:p>
    <w:p w:rsidR="00BB3E09" w:rsidRPr="00CD5926" w:rsidRDefault="00C07362" w:rsidP="00051CCE">
      <w:pPr>
        <w:pStyle w:val="Heading1"/>
        <w:rPr>
          <w:rFonts w:asciiTheme="minorHAnsi" w:hAnsiTheme="minorHAnsi" w:cstheme="minorHAnsi"/>
          <w:sz w:val="24"/>
        </w:rPr>
      </w:pPr>
      <w:bookmarkStart w:id="12" w:name="_Toc403981914"/>
      <w:r w:rsidRPr="00CD5926">
        <w:rPr>
          <w:rFonts w:asciiTheme="minorHAnsi" w:hAnsiTheme="minorHAnsi" w:cstheme="minorHAnsi"/>
          <w:sz w:val="24"/>
        </w:rPr>
        <w:t xml:space="preserve">4. </w:t>
      </w:r>
      <w:r w:rsidR="00051CCE" w:rsidRPr="00CD5926">
        <w:rPr>
          <w:rFonts w:asciiTheme="minorHAnsi" w:hAnsiTheme="minorHAnsi" w:cstheme="minorHAnsi"/>
          <w:sz w:val="24"/>
        </w:rPr>
        <w:t>Description of the DAMAN Activities</w:t>
      </w:r>
      <w:bookmarkEnd w:id="12"/>
    </w:p>
    <w:p w:rsidR="00051CCE" w:rsidRPr="00CD5926" w:rsidRDefault="00BB3E09" w:rsidP="00CD5926">
      <w:pPr>
        <w:rPr>
          <w:rStyle w:val="SubtleEmphasis"/>
          <w:rFonts w:cstheme="minorHAnsi"/>
          <w:i w:val="0"/>
          <w:iCs w:val="0"/>
          <w:color w:val="000000" w:themeColor="text1"/>
          <w:sz w:val="24"/>
          <w:szCs w:val="24"/>
        </w:rPr>
      </w:pPr>
      <w:r w:rsidRPr="00CD5926">
        <w:rPr>
          <w:rStyle w:val="SubtleEmphasis"/>
          <w:rFonts w:cstheme="minorHAnsi"/>
          <w:i w:val="0"/>
          <w:iCs w:val="0"/>
          <w:color w:val="000000" w:themeColor="text1"/>
          <w:sz w:val="24"/>
          <w:szCs w:val="24"/>
        </w:rPr>
        <w:t>DAMAN for SME’s seeks to provide insurance coverage for highly vulnera</w:t>
      </w:r>
      <w:r w:rsidR="00355519" w:rsidRPr="00CD5926">
        <w:rPr>
          <w:rStyle w:val="SubtleEmphasis"/>
          <w:rFonts w:cstheme="minorHAnsi"/>
          <w:i w:val="0"/>
          <w:iCs w:val="0"/>
          <w:color w:val="000000" w:themeColor="text1"/>
          <w:sz w:val="24"/>
          <w:szCs w:val="24"/>
        </w:rPr>
        <w:t>ble borrowers of ACAD and ASALA as a form of re-financing to encourage borrowers.</w:t>
      </w:r>
      <w:r w:rsidRPr="00CD5926">
        <w:rPr>
          <w:rStyle w:val="SubtleEmphasis"/>
          <w:rFonts w:cstheme="minorHAnsi"/>
          <w:i w:val="0"/>
          <w:iCs w:val="0"/>
          <w:color w:val="000000" w:themeColor="text1"/>
          <w:sz w:val="24"/>
          <w:szCs w:val="24"/>
        </w:rPr>
        <w:t xml:space="preserve"> </w:t>
      </w:r>
      <w:r w:rsidR="002F14E9" w:rsidRPr="00CD5926">
        <w:rPr>
          <w:rStyle w:val="SubtleEmphasis"/>
          <w:rFonts w:cstheme="minorHAnsi"/>
          <w:i w:val="0"/>
          <w:iCs w:val="0"/>
          <w:color w:val="000000" w:themeColor="text1"/>
          <w:sz w:val="24"/>
          <w:szCs w:val="24"/>
        </w:rPr>
        <w:t xml:space="preserve"> Coverage will be </w:t>
      </w:r>
      <w:r w:rsidR="00F82CCE" w:rsidRPr="00CD5926">
        <w:rPr>
          <w:rStyle w:val="SubtleEmphasis"/>
          <w:rFonts w:cstheme="minorHAnsi"/>
          <w:i w:val="0"/>
          <w:iCs w:val="0"/>
          <w:color w:val="000000" w:themeColor="text1"/>
          <w:sz w:val="24"/>
          <w:szCs w:val="24"/>
        </w:rPr>
        <w:t xml:space="preserve">only </w:t>
      </w:r>
      <w:r w:rsidR="002F14E9" w:rsidRPr="00CD5926">
        <w:rPr>
          <w:rStyle w:val="SubtleEmphasis"/>
          <w:rFonts w:cstheme="minorHAnsi"/>
          <w:i w:val="0"/>
          <w:iCs w:val="0"/>
          <w:color w:val="000000" w:themeColor="text1"/>
          <w:sz w:val="24"/>
          <w:szCs w:val="24"/>
        </w:rPr>
        <w:t xml:space="preserve">in the form of </w:t>
      </w:r>
      <w:r w:rsidR="0039002B" w:rsidRPr="00CD5926">
        <w:rPr>
          <w:rStyle w:val="SubtleEmphasis"/>
          <w:rFonts w:cstheme="minorHAnsi"/>
          <w:i w:val="0"/>
          <w:iCs w:val="0"/>
          <w:color w:val="000000" w:themeColor="text1"/>
          <w:sz w:val="24"/>
          <w:szCs w:val="24"/>
        </w:rPr>
        <w:t>paying the loan outstanding balance to ACAD and ASALA on behalf of the borrower</w:t>
      </w:r>
      <w:r w:rsidR="00CD5926">
        <w:rPr>
          <w:rStyle w:val="SubtleEmphasis"/>
          <w:rFonts w:cstheme="minorHAnsi"/>
          <w:i w:val="0"/>
          <w:iCs w:val="0"/>
          <w:color w:val="000000" w:themeColor="text1"/>
          <w:sz w:val="24"/>
          <w:szCs w:val="24"/>
        </w:rPr>
        <w:t xml:space="preserve"> without</w:t>
      </w:r>
      <w:r w:rsidR="00CD5926" w:rsidRPr="00CD5926">
        <w:rPr>
          <w:rStyle w:val="SubtleEmphasis"/>
          <w:rFonts w:cstheme="minorHAnsi"/>
          <w:i w:val="0"/>
          <w:color w:val="000000" w:themeColor="text1"/>
          <w:sz w:val="24"/>
          <w:szCs w:val="24"/>
        </w:rPr>
        <w:t xml:space="preserve"> compensat</w:t>
      </w:r>
      <w:r w:rsidR="00CD5926">
        <w:rPr>
          <w:rStyle w:val="SubtleEmphasis"/>
          <w:rFonts w:cstheme="minorHAnsi"/>
          <w:i w:val="0"/>
          <w:color w:val="000000" w:themeColor="text1"/>
          <w:sz w:val="24"/>
          <w:szCs w:val="24"/>
        </w:rPr>
        <w:t>ing the</w:t>
      </w:r>
      <w:r w:rsidR="00CD5926" w:rsidRPr="00CD5926">
        <w:rPr>
          <w:rStyle w:val="SubtleEmphasis"/>
          <w:rFonts w:cstheme="minorHAnsi"/>
          <w:i w:val="0"/>
          <w:color w:val="000000" w:themeColor="text1"/>
          <w:sz w:val="24"/>
          <w:szCs w:val="24"/>
        </w:rPr>
        <w:t xml:space="preserve"> interest or fees on loans</w:t>
      </w:r>
      <w:r w:rsidR="00CD5926">
        <w:rPr>
          <w:rStyle w:val="SubtleEmphasis"/>
          <w:rFonts w:cstheme="minorHAnsi"/>
          <w:i w:val="0"/>
          <w:color w:val="000000" w:themeColor="text1"/>
          <w:sz w:val="24"/>
          <w:szCs w:val="24"/>
        </w:rPr>
        <w:t>.</w:t>
      </w:r>
      <w:r w:rsidRPr="00CD5926">
        <w:rPr>
          <w:rStyle w:val="SubtleEmphasis"/>
          <w:rFonts w:cstheme="minorHAnsi"/>
          <w:i w:val="0"/>
          <w:iCs w:val="0"/>
          <w:color w:val="000000" w:themeColor="text1"/>
          <w:sz w:val="24"/>
          <w:szCs w:val="24"/>
        </w:rPr>
        <w:br/>
      </w:r>
    </w:p>
    <w:p w:rsidR="00595313" w:rsidRPr="00CD5926" w:rsidRDefault="00BB3E09" w:rsidP="004C34CB">
      <w:pPr>
        <w:rPr>
          <w:rStyle w:val="SubtleEmphasis"/>
          <w:rFonts w:cstheme="minorHAnsi"/>
          <w:sz w:val="24"/>
          <w:szCs w:val="24"/>
        </w:rPr>
      </w:pPr>
      <w:r w:rsidRPr="00CD5926">
        <w:rPr>
          <w:rStyle w:val="SubtleEmphasis"/>
          <w:rFonts w:cstheme="minorHAnsi"/>
          <w:i w:val="0"/>
          <w:iCs w:val="0"/>
          <w:color w:val="000000" w:themeColor="text1"/>
          <w:sz w:val="24"/>
          <w:szCs w:val="24"/>
        </w:rPr>
        <w:t xml:space="preserve">The following is the </w:t>
      </w:r>
      <w:r w:rsidR="004C34CB" w:rsidRPr="00CD5926">
        <w:rPr>
          <w:rStyle w:val="SubtleEmphasis"/>
          <w:rFonts w:cstheme="minorHAnsi"/>
          <w:i w:val="0"/>
          <w:iCs w:val="0"/>
          <w:color w:val="000000" w:themeColor="text1"/>
          <w:sz w:val="24"/>
          <w:szCs w:val="24"/>
        </w:rPr>
        <w:t xml:space="preserve">general </w:t>
      </w:r>
      <w:r w:rsidRPr="00CD5926">
        <w:rPr>
          <w:rStyle w:val="SubtleEmphasis"/>
          <w:rFonts w:cstheme="minorHAnsi"/>
          <w:i w:val="0"/>
          <w:iCs w:val="0"/>
          <w:color w:val="000000" w:themeColor="text1"/>
          <w:sz w:val="24"/>
          <w:szCs w:val="24"/>
        </w:rPr>
        <w:t>claim eligibility criteria</w:t>
      </w:r>
      <w:r w:rsidR="004C34CB" w:rsidRPr="00CD5926">
        <w:rPr>
          <w:rStyle w:val="SubtleEmphasis"/>
          <w:rFonts w:cstheme="minorHAnsi"/>
          <w:color w:val="000000" w:themeColor="text1"/>
          <w:sz w:val="24"/>
          <w:szCs w:val="24"/>
        </w:rPr>
        <w:t xml:space="preserve"> (supporting documents must be provided to meet specific conditions for eligibility)</w:t>
      </w:r>
    </w:p>
    <w:p w:rsidR="0083449F" w:rsidRPr="00CD5926" w:rsidRDefault="00BB3E09" w:rsidP="004C34CB">
      <w:pPr>
        <w:numPr>
          <w:ilvl w:val="0"/>
          <w:numId w:val="20"/>
        </w:numPr>
        <w:jc w:val="both"/>
        <w:rPr>
          <w:rFonts w:cstheme="minorHAnsi"/>
          <w:b/>
          <w:bCs/>
          <w:color w:val="000000" w:themeColor="text1"/>
          <w:sz w:val="24"/>
          <w:szCs w:val="24"/>
        </w:rPr>
      </w:pPr>
      <w:r w:rsidRPr="00CD5926">
        <w:rPr>
          <w:rFonts w:cstheme="minorHAnsi"/>
          <w:color w:val="000000" w:themeColor="text1"/>
          <w:sz w:val="24"/>
          <w:szCs w:val="24"/>
        </w:rPr>
        <w:lastRenderedPageBreak/>
        <w:t>Borrowers who are impacted due to r</w:t>
      </w:r>
      <w:r w:rsidR="00595313" w:rsidRPr="00CD5926">
        <w:rPr>
          <w:rFonts w:cstheme="minorHAnsi"/>
          <w:color w:val="000000" w:themeColor="text1"/>
          <w:sz w:val="24"/>
          <w:szCs w:val="24"/>
        </w:rPr>
        <w:t xml:space="preserve">estrictions on </w:t>
      </w:r>
      <w:r w:rsidR="00CD5926">
        <w:rPr>
          <w:rFonts w:cstheme="minorHAnsi"/>
          <w:color w:val="000000" w:themeColor="text1"/>
          <w:sz w:val="24"/>
          <w:szCs w:val="24"/>
        </w:rPr>
        <w:t xml:space="preserve">trade to the local market or </w:t>
      </w:r>
      <w:r w:rsidR="00595313" w:rsidRPr="00CD5926">
        <w:rPr>
          <w:rFonts w:cstheme="minorHAnsi"/>
          <w:color w:val="000000" w:themeColor="text1"/>
          <w:sz w:val="24"/>
          <w:szCs w:val="24"/>
        </w:rPr>
        <w:t>exports to Israel or abroad</w:t>
      </w:r>
    </w:p>
    <w:p w:rsidR="0083449F" w:rsidRPr="00CD5926" w:rsidRDefault="0083449F" w:rsidP="00355519">
      <w:pPr>
        <w:numPr>
          <w:ilvl w:val="0"/>
          <w:numId w:val="20"/>
        </w:numPr>
        <w:jc w:val="both"/>
        <w:rPr>
          <w:rFonts w:cstheme="minorHAnsi"/>
          <w:b/>
          <w:bCs/>
          <w:color w:val="7030A0"/>
          <w:sz w:val="24"/>
          <w:szCs w:val="24"/>
        </w:rPr>
      </w:pPr>
      <w:r w:rsidRPr="00CD5926">
        <w:rPr>
          <w:rFonts w:cstheme="minorHAnsi"/>
          <w:color w:val="000000" w:themeColor="text1"/>
          <w:sz w:val="24"/>
          <w:szCs w:val="24"/>
        </w:rPr>
        <w:t xml:space="preserve">Borrower and /or first degree relative </w:t>
      </w:r>
      <w:r w:rsidR="00355519" w:rsidRPr="00CD5926">
        <w:t>which contribute to the family income or working in the financed project</w:t>
      </w:r>
      <w:r w:rsidR="00355519" w:rsidRPr="00CD5926">
        <w:rPr>
          <w:rFonts w:cstheme="minorHAnsi"/>
          <w:color w:val="000000" w:themeColor="text1"/>
          <w:sz w:val="24"/>
          <w:szCs w:val="24"/>
        </w:rPr>
        <w:t xml:space="preserve"> </w:t>
      </w:r>
      <w:r w:rsidRPr="00CD5926">
        <w:rPr>
          <w:rFonts w:cstheme="minorHAnsi"/>
          <w:color w:val="000000" w:themeColor="text1"/>
          <w:sz w:val="24"/>
          <w:szCs w:val="24"/>
        </w:rPr>
        <w:t>killed by Israeli army</w:t>
      </w:r>
      <w:r w:rsidR="004C34CB" w:rsidRPr="00CD5926">
        <w:rPr>
          <w:rFonts w:cstheme="minorHAnsi"/>
          <w:color w:val="000000" w:themeColor="text1"/>
          <w:sz w:val="24"/>
          <w:szCs w:val="24"/>
        </w:rPr>
        <w:t xml:space="preserve"> causing a direct impact on borrowers repayment capacity </w:t>
      </w:r>
    </w:p>
    <w:p w:rsidR="00595313" w:rsidRPr="00CD5926" w:rsidRDefault="00595313" w:rsidP="00051CCE">
      <w:pPr>
        <w:numPr>
          <w:ilvl w:val="0"/>
          <w:numId w:val="20"/>
        </w:numPr>
        <w:jc w:val="both"/>
        <w:rPr>
          <w:rFonts w:cstheme="minorHAnsi"/>
          <w:color w:val="000000" w:themeColor="text1"/>
          <w:sz w:val="24"/>
          <w:szCs w:val="24"/>
        </w:rPr>
      </w:pPr>
      <w:r w:rsidRPr="00CD5926">
        <w:rPr>
          <w:rFonts w:cstheme="minorHAnsi"/>
          <w:color w:val="000000" w:themeColor="text1"/>
          <w:sz w:val="24"/>
          <w:szCs w:val="24"/>
        </w:rPr>
        <w:t xml:space="preserve">Project initiated by the entrepreneur destroyed totally or partially by Israeli occupation </w:t>
      </w:r>
    </w:p>
    <w:p w:rsidR="00595313" w:rsidRPr="00CD5926" w:rsidRDefault="00595313" w:rsidP="00355519">
      <w:pPr>
        <w:numPr>
          <w:ilvl w:val="0"/>
          <w:numId w:val="20"/>
        </w:numPr>
        <w:jc w:val="both"/>
        <w:rPr>
          <w:rFonts w:cstheme="minorHAnsi"/>
          <w:color w:val="000000" w:themeColor="text1"/>
          <w:sz w:val="24"/>
          <w:szCs w:val="24"/>
        </w:rPr>
      </w:pPr>
      <w:r w:rsidRPr="00CD5926">
        <w:rPr>
          <w:rFonts w:cstheme="minorHAnsi"/>
          <w:color w:val="000000" w:themeColor="text1"/>
          <w:sz w:val="24"/>
          <w:szCs w:val="24"/>
        </w:rPr>
        <w:t>Entrepreneurs jailed f</w:t>
      </w:r>
      <w:r w:rsidR="00355519" w:rsidRPr="00CD5926">
        <w:rPr>
          <w:rFonts w:cstheme="minorHAnsi"/>
          <w:color w:val="000000" w:themeColor="text1"/>
          <w:sz w:val="24"/>
          <w:szCs w:val="24"/>
        </w:rPr>
        <w:t xml:space="preserve">or political reasons (6) months or more </w:t>
      </w:r>
    </w:p>
    <w:p w:rsidR="00595313" w:rsidRPr="00CD5926" w:rsidRDefault="00595313" w:rsidP="00355519">
      <w:pPr>
        <w:numPr>
          <w:ilvl w:val="0"/>
          <w:numId w:val="20"/>
        </w:numPr>
        <w:jc w:val="both"/>
        <w:rPr>
          <w:rFonts w:cstheme="minorHAnsi"/>
          <w:color w:val="000000" w:themeColor="text1"/>
          <w:sz w:val="24"/>
          <w:szCs w:val="24"/>
        </w:rPr>
      </w:pPr>
      <w:r w:rsidRPr="00CD5926">
        <w:rPr>
          <w:rFonts w:cstheme="minorHAnsi"/>
          <w:color w:val="000000" w:themeColor="text1"/>
          <w:sz w:val="24"/>
          <w:szCs w:val="24"/>
        </w:rPr>
        <w:t xml:space="preserve">Long term curfew </w:t>
      </w:r>
      <w:r w:rsidR="004C34CB" w:rsidRPr="00CD5926">
        <w:rPr>
          <w:rFonts w:cstheme="minorHAnsi"/>
          <w:b/>
          <w:bCs/>
          <w:color w:val="7030A0"/>
          <w:sz w:val="24"/>
          <w:szCs w:val="24"/>
        </w:rPr>
        <w:t>(</w:t>
      </w:r>
      <w:r w:rsidRPr="00CD5926">
        <w:rPr>
          <w:rFonts w:cstheme="minorHAnsi"/>
          <w:color w:val="000000" w:themeColor="text1"/>
          <w:sz w:val="24"/>
          <w:szCs w:val="24"/>
        </w:rPr>
        <w:t>occurrin</w:t>
      </w:r>
      <w:r w:rsidR="00BB3E09" w:rsidRPr="00CD5926">
        <w:rPr>
          <w:rFonts w:cstheme="minorHAnsi"/>
          <w:color w:val="000000" w:themeColor="text1"/>
          <w:sz w:val="24"/>
          <w:szCs w:val="24"/>
        </w:rPr>
        <w:t>g</w:t>
      </w:r>
      <w:r w:rsidR="00F82CCE" w:rsidRPr="00CD5926">
        <w:rPr>
          <w:rFonts w:cstheme="minorHAnsi"/>
          <w:color w:val="000000" w:themeColor="text1"/>
          <w:sz w:val="24"/>
          <w:szCs w:val="24"/>
        </w:rPr>
        <w:t xml:space="preserve"> after loan extension) affecting</w:t>
      </w:r>
      <w:r w:rsidRPr="00CD5926">
        <w:rPr>
          <w:rFonts w:cstheme="minorHAnsi"/>
          <w:color w:val="000000" w:themeColor="text1"/>
          <w:sz w:val="24"/>
          <w:szCs w:val="24"/>
        </w:rPr>
        <w:t xml:space="preserve"> production process for </w:t>
      </w:r>
      <w:r w:rsidR="00355519" w:rsidRPr="00CD5926">
        <w:rPr>
          <w:rFonts w:cstheme="minorHAnsi"/>
          <w:color w:val="000000" w:themeColor="text1"/>
          <w:sz w:val="24"/>
          <w:szCs w:val="24"/>
        </w:rPr>
        <w:t>period longer than (1) month</w:t>
      </w:r>
      <w:r w:rsidRPr="00CD5926">
        <w:rPr>
          <w:rFonts w:cstheme="minorHAnsi"/>
          <w:color w:val="000000" w:themeColor="text1"/>
          <w:sz w:val="24"/>
          <w:szCs w:val="24"/>
        </w:rPr>
        <w:t xml:space="preserve"> or affected the sale of the product(s)</w:t>
      </w:r>
    </w:p>
    <w:p w:rsidR="004C34CB" w:rsidRPr="00CD5926" w:rsidRDefault="00595313" w:rsidP="004C34CB">
      <w:pPr>
        <w:numPr>
          <w:ilvl w:val="0"/>
          <w:numId w:val="20"/>
        </w:numPr>
        <w:jc w:val="both"/>
        <w:rPr>
          <w:rFonts w:cstheme="minorHAnsi"/>
          <w:color w:val="000000" w:themeColor="text1"/>
          <w:sz w:val="24"/>
          <w:szCs w:val="24"/>
        </w:rPr>
      </w:pPr>
      <w:r w:rsidRPr="00CD5926">
        <w:rPr>
          <w:rFonts w:cstheme="minorHAnsi"/>
          <w:color w:val="000000" w:themeColor="text1"/>
          <w:sz w:val="24"/>
          <w:szCs w:val="24"/>
        </w:rPr>
        <w:t>Confiscation of land related to the project</w:t>
      </w:r>
    </w:p>
    <w:p w:rsidR="0083449F" w:rsidRPr="00CD5926" w:rsidRDefault="004C34CB" w:rsidP="004C34CB">
      <w:pPr>
        <w:pStyle w:val="Heading1"/>
        <w:rPr>
          <w:rFonts w:asciiTheme="minorHAnsi" w:hAnsiTheme="minorHAnsi" w:cstheme="minorHAnsi"/>
          <w:color w:val="000000" w:themeColor="text1"/>
          <w:sz w:val="24"/>
        </w:rPr>
      </w:pPr>
      <w:bookmarkStart w:id="13" w:name="_Toc403981915"/>
      <w:r w:rsidRPr="00CD5926">
        <w:rPr>
          <w:rFonts w:asciiTheme="minorHAnsi" w:hAnsiTheme="minorHAnsi"/>
        </w:rPr>
        <w:t>5.</w:t>
      </w:r>
      <w:r w:rsidR="0083449F" w:rsidRPr="00CD5926">
        <w:rPr>
          <w:rFonts w:asciiTheme="minorHAnsi" w:hAnsiTheme="minorHAnsi"/>
        </w:rPr>
        <w:t>Funding</w:t>
      </w:r>
      <w:bookmarkEnd w:id="13"/>
    </w:p>
    <w:p w:rsidR="00051CCE" w:rsidRPr="00CD5926" w:rsidRDefault="0083449F" w:rsidP="00500951">
      <w:pPr>
        <w:pStyle w:val="BodyText"/>
        <w:rPr>
          <w:rFonts w:asciiTheme="minorHAnsi" w:hAnsiTheme="minorHAnsi" w:cstheme="minorHAnsi"/>
          <w:sz w:val="24"/>
        </w:rPr>
      </w:pPr>
      <w:r w:rsidRPr="00CD5926">
        <w:rPr>
          <w:rFonts w:asciiTheme="minorHAnsi" w:hAnsiTheme="minorHAnsi" w:cstheme="minorHAnsi"/>
          <w:sz w:val="24"/>
        </w:rPr>
        <w:t>DAMAN will develop a promotion strategy to raise funds as non-profit company to support the Palestinian development from different donors and agencies and civil societies in different countries.</w:t>
      </w:r>
      <w:r w:rsidR="008332E3" w:rsidRPr="00CD5926">
        <w:rPr>
          <w:rFonts w:asciiTheme="minorHAnsi" w:hAnsiTheme="minorHAnsi" w:cstheme="minorHAnsi"/>
          <w:sz w:val="24"/>
        </w:rPr>
        <w:t xml:space="preserve"> </w:t>
      </w:r>
      <w:r w:rsidR="00051CCE" w:rsidRPr="00CD5926">
        <w:rPr>
          <w:rFonts w:asciiTheme="minorHAnsi" w:hAnsiTheme="minorHAnsi" w:cstheme="minorHAnsi"/>
          <w:sz w:val="24"/>
        </w:rPr>
        <w:t xml:space="preserve">All partners are eager to make sure that DAMAN </w:t>
      </w:r>
      <w:r w:rsidR="00500951" w:rsidRPr="00CD5926">
        <w:rPr>
          <w:rFonts w:asciiTheme="minorHAnsi" w:hAnsiTheme="minorHAnsi" w:cstheme="minorHAnsi"/>
          <w:sz w:val="24"/>
        </w:rPr>
        <w:t>utilizes</w:t>
      </w:r>
      <w:r w:rsidR="00051CCE" w:rsidRPr="00CD5926">
        <w:rPr>
          <w:rFonts w:asciiTheme="minorHAnsi" w:hAnsiTheme="minorHAnsi" w:cstheme="minorHAnsi"/>
          <w:sz w:val="24"/>
        </w:rPr>
        <w:t xml:space="preserve"> the necessary capital so as to possibly compensate the victimized clients of ACAD and ASALA. </w:t>
      </w:r>
    </w:p>
    <w:p w:rsidR="0083449F" w:rsidRPr="00CD5926" w:rsidRDefault="0083449F" w:rsidP="00484D83">
      <w:pPr>
        <w:jc w:val="both"/>
        <w:rPr>
          <w:rFonts w:cstheme="minorHAnsi"/>
          <w:sz w:val="24"/>
          <w:szCs w:val="24"/>
        </w:rPr>
      </w:pPr>
      <w:r w:rsidRPr="00CD5926">
        <w:rPr>
          <w:rFonts w:cstheme="minorHAnsi"/>
          <w:sz w:val="24"/>
          <w:szCs w:val="24"/>
        </w:rPr>
        <w:t xml:space="preserve">SIDI is </w:t>
      </w:r>
      <w:r w:rsidR="00051CCE" w:rsidRPr="00CD5926">
        <w:rPr>
          <w:rFonts w:cstheme="minorHAnsi"/>
          <w:sz w:val="24"/>
          <w:szCs w:val="24"/>
        </w:rPr>
        <w:t xml:space="preserve">presently </w:t>
      </w:r>
      <w:r w:rsidR="00500951" w:rsidRPr="00CD5926">
        <w:rPr>
          <w:rFonts w:cstheme="minorHAnsi"/>
          <w:sz w:val="24"/>
          <w:szCs w:val="24"/>
        </w:rPr>
        <w:t>contributing</w:t>
      </w:r>
      <w:r w:rsidR="00484D83">
        <w:rPr>
          <w:rFonts w:cstheme="minorHAnsi"/>
          <w:sz w:val="24"/>
          <w:szCs w:val="24"/>
        </w:rPr>
        <w:t xml:space="preserve"> (</w:t>
      </w:r>
      <w:proofErr w:type="gramStart"/>
      <w:r w:rsidR="00484D83" w:rsidRPr="00CD5926">
        <w:rPr>
          <w:rFonts w:cstheme="minorHAnsi"/>
          <w:sz w:val="24"/>
          <w:szCs w:val="24"/>
        </w:rPr>
        <w:t>100,000</w:t>
      </w:r>
      <w:r w:rsidR="00484D83">
        <w:rPr>
          <w:rFonts w:cstheme="minorHAnsi"/>
          <w:sz w:val="24"/>
          <w:szCs w:val="24"/>
        </w:rPr>
        <w:t>)one</w:t>
      </w:r>
      <w:proofErr w:type="gramEnd"/>
      <w:r w:rsidR="00484D83">
        <w:rPr>
          <w:rFonts w:cstheme="minorHAnsi"/>
          <w:sz w:val="24"/>
          <w:szCs w:val="24"/>
        </w:rPr>
        <w:t xml:space="preserve"> hundred thousand Euros as seed money and another (</w:t>
      </w:r>
      <w:r w:rsidR="00500951" w:rsidRPr="00CD5926">
        <w:rPr>
          <w:rFonts w:cstheme="minorHAnsi"/>
          <w:sz w:val="24"/>
          <w:szCs w:val="24"/>
        </w:rPr>
        <w:t>100,</w:t>
      </w:r>
      <w:r w:rsidRPr="00CD5926">
        <w:rPr>
          <w:rFonts w:cstheme="minorHAnsi"/>
          <w:sz w:val="24"/>
          <w:szCs w:val="24"/>
        </w:rPr>
        <w:t>000</w:t>
      </w:r>
      <w:r w:rsidR="00484D83">
        <w:rPr>
          <w:rFonts w:cstheme="minorHAnsi"/>
          <w:sz w:val="24"/>
          <w:szCs w:val="24"/>
        </w:rPr>
        <w:t>)</w:t>
      </w:r>
      <w:r w:rsidR="00484D83" w:rsidRPr="00484D83">
        <w:rPr>
          <w:rFonts w:cstheme="minorHAnsi"/>
          <w:sz w:val="24"/>
          <w:szCs w:val="24"/>
        </w:rPr>
        <w:t xml:space="preserve"> </w:t>
      </w:r>
      <w:r w:rsidR="00484D83">
        <w:rPr>
          <w:rFonts w:cstheme="minorHAnsi"/>
          <w:sz w:val="24"/>
          <w:szCs w:val="24"/>
        </w:rPr>
        <w:t xml:space="preserve">one hundred thousand Euros </w:t>
      </w:r>
      <w:r w:rsidR="00500951" w:rsidRPr="00CD5926">
        <w:rPr>
          <w:rFonts w:cstheme="minorHAnsi"/>
          <w:sz w:val="24"/>
          <w:szCs w:val="24"/>
        </w:rPr>
        <w:t>as guarantee collaterals</w:t>
      </w:r>
      <w:r w:rsidRPr="00CD5926">
        <w:rPr>
          <w:rFonts w:cstheme="minorHAnsi"/>
          <w:sz w:val="24"/>
          <w:szCs w:val="24"/>
        </w:rPr>
        <w:t xml:space="preserve"> to make DAMAN a reality.</w:t>
      </w:r>
    </w:p>
    <w:p w:rsidR="00051CCE" w:rsidRPr="00CD5926" w:rsidRDefault="0083449F" w:rsidP="00500951">
      <w:pPr>
        <w:jc w:val="both"/>
        <w:rPr>
          <w:rFonts w:cstheme="minorHAnsi"/>
          <w:sz w:val="24"/>
          <w:szCs w:val="24"/>
        </w:rPr>
      </w:pPr>
      <w:r w:rsidRPr="00CD5926">
        <w:rPr>
          <w:rFonts w:cstheme="minorHAnsi"/>
          <w:sz w:val="24"/>
          <w:szCs w:val="24"/>
        </w:rPr>
        <w:t>The expected amount that DAMAN is raising to support ASALA and ACAD</w:t>
      </w:r>
      <w:r w:rsidR="00500951" w:rsidRPr="00CD5926">
        <w:rPr>
          <w:rFonts w:cstheme="minorHAnsi"/>
          <w:sz w:val="24"/>
          <w:szCs w:val="24"/>
        </w:rPr>
        <w:t xml:space="preserve"> is presently $300,</w:t>
      </w:r>
      <w:r w:rsidR="00051CCE" w:rsidRPr="00CD5926">
        <w:rPr>
          <w:rFonts w:cstheme="minorHAnsi"/>
          <w:sz w:val="24"/>
          <w:szCs w:val="24"/>
        </w:rPr>
        <w:t>000 US</w:t>
      </w:r>
      <w:r w:rsidR="00500951" w:rsidRPr="00CD5926">
        <w:rPr>
          <w:rFonts w:cstheme="minorHAnsi"/>
          <w:sz w:val="24"/>
          <w:szCs w:val="24"/>
        </w:rPr>
        <w:t>D</w:t>
      </w:r>
      <w:r w:rsidR="008332E3" w:rsidRPr="00CD5926">
        <w:rPr>
          <w:rFonts w:cstheme="minorHAnsi"/>
          <w:sz w:val="24"/>
          <w:szCs w:val="24"/>
        </w:rPr>
        <w:t xml:space="preserve"> </w:t>
      </w:r>
      <w:r w:rsidR="00500951" w:rsidRPr="00CD5926">
        <w:rPr>
          <w:rFonts w:cstheme="minorHAnsi"/>
          <w:sz w:val="24"/>
          <w:szCs w:val="24"/>
        </w:rPr>
        <w:t xml:space="preserve">to cover a portion of claimed amounts. </w:t>
      </w:r>
    </w:p>
    <w:p w:rsidR="00850DCE" w:rsidRPr="00CD5926" w:rsidRDefault="00051CCE" w:rsidP="00500951">
      <w:pPr>
        <w:jc w:val="both"/>
        <w:rPr>
          <w:rFonts w:cstheme="minorHAnsi"/>
          <w:sz w:val="24"/>
          <w:szCs w:val="24"/>
        </w:rPr>
      </w:pPr>
      <w:r w:rsidRPr="00CD5926">
        <w:rPr>
          <w:rFonts w:cstheme="minorHAnsi"/>
          <w:sz w:val="24"/>
          <w:szCs w:val="24"/>
        </w:rPr>
        <w:t>Given the present structural status of occupation with its violent outcomes, the instrument</w:t>
      </w:r>
      <w:r w:rsidR="00500951" w:rsidRPr="00CD5926">
        <w:rPr>
          <w:rFonts w:cstheme="minorHAnsi"/>
          <w:sz w:val="24"/>
          <w:szCs w:val="24"/>
        </w:rPr>
        <w:t xml:space="preserve"> aims to reach a target of $5,000,000 M USD</w:t>
      </w:r>
    </w:p>
    <w:p w:rsidR="0083449F" w:rsidRPr="00CD5926" w:rsidRDefault="0083449F" w:rsidP="00850DCE">
      <w:pPr>
        <w:jc w:val="both"/>
        <w:rPr>
          <w:rStyle w:val="SubtleEmphasis"/>
          <w:rFonts w:cstheme="minorHAnsi"/>
          <w:sz w:val="24"/>
          <w:szCs w:val="24"/>
        </w:rPr>
      </w:pPr>
    </w:p>
    <w:p w:rsidR="0083449F" w:rsidRPr="00CD5926" w:rsidRDefault="0083449F" w:rsidP="0083449F">
      <w:pPr>
        <w:rPr>
          <w:rStyle w:val="SubtleEmphasis"/>
          <w:rFonts w:cstheme="minorHAnsi"/>
          <w:sz w:val="24"/>
          <w:szCs w:val="24"/>
        </w:rPr>
      </w:pPr>
    </w:p>
    <w:p w:rsidR="0083449F" w:rsidRPr="00CD5926" w:rsidRDefault="0083449F" w:rsidP="0083449F">
      <w:pPr>
        <w:rPr>
          <w:rStyle w:val="SubtleEmphasis"/>
          <w:rFonts w:cstheme="minorHAnsi"/>
          <w:sz w:val="24"/>
          <w:szCs w:val="24"/>
        </w:rPr>
      </w:pPr>
    </w:p>
    <w:p w:rsidR="0083449F" w:rsidRPr="00CD5926" w:rsidRDefault="0083449F" w:rsidP="0083449F">
      <w:pPr>
        <w:rPr>
          <w:rStyle w:val="SubtleEmphasis"/>
          <w:rFonts w:cstheme="minorHAnsi"/>
          <w:sz w:val="24"/>
          <w:szCs w:val="24"/>
        </w:rPr>
      </w:pPr>
    </w:p>
    <w:p w:rsidR="0083449F" w:rsidRPr="00CD5926" w:rsidRDefault="0083449F" w:rsidP="0083449F">
      <w:pPr>
        <w:rPr>
          <w:rStyle w:val="SubtleEmphasis"/>
          <w:rFonts w:cstheme="minorHAnsi"/>
          <w:sz w:val="24"/>
          <w:szCs w:val="24"/>
        </w:rPr>
      </w:pPr>
    </w:p>
    <w:p w:rsidR="0083449F" w:rsidRPr="00CD5926" w:rsidRDefault="0083449F" w:rsidP="0083449F">
      <w:pPr>
        <w:rPr>
          <w:rStyle w:val="SubtleEmphasis"/>
          <w:rFonts w:cstheme="minorHAnsi"/>
          <w:sz w:val="24"/>
          <w:szCs w:val="24"/>
        </w:rPr>
      </w:pPr>
    </w:p>
    <w:p w:rsidR="006A53E6" w:rsidRPr="00CD5926" w:rsidRDefault="006A53E6" w:rsidP="006A53E6">
      <w:pPr>
        <w:pStyle w:val="Heading1"/>
        <w:rPr>
          <w:rFonts w:asciiTheme="minorHAnsi" w:hAnsiTheme="minorHAnsi" w:cstheme="minorHAnsi"/>
          <w:sz w:val="24"/>
        </w:rPr>
      </w:pPr>
      <w:bookmarkStart w:id="14" w:name="_Toc403981916"/>
      <w:r w:rsidRPr="00CD5926">
        <w:rPr>
          <w:rFonts w:asciiTheme="minorHAnsi" w:hAnsiTheme="minorHAnsi" w:cstheme="minorHAnsi"/>
          <w:sz w:val="24"/>
        </w:rPr>
        <w:t>Annexes</w:t>
      </w:r>
      <w:bookmarkEnd w:id="14"/>
    </w:p>
    <w:p w:rsidR="006A53E6" w:rsidRPr="00CD5926" w:rsidRDefault="006A53E6" w:rsidP="006A53E6">
      <w:pPr>
        <w:pStyle w:val="Heading2"/>
        <w:spacing w:before="0" w:line="240" w:lineRule="auto"/>
        <w:rPr>
          <w:rFonts w:asciiTheme="minorHAnsi" w:hAnsiTheme="minorHAnsi" w:cstheme="minorHAnsi"/>
        </w:rPr>
      </w:pPr>
      <w:bookmarkStart w:id="15" w:name="_Ref277260809"/>
      <w:bookmarkStart w:id="16" w:name="_Toc403981917"/>
      <w:r w:rsidRPr="00CD5926">
        <w:rPr>
          <w:rFonts w:asciiTheme="minorHAnsi" w:hAnsiTheme="minorHAnsi" w:cstheme="minorHAnsi"/>
        </w:rPr>
        <w:t>Annex 1 - Means of verification for the claims</w:t>
      </w:r>
      <w:bookmarkEnd w:id="15"/>
      <w:bookmarkEnd w:id="16"/>
    </w:p>
    <w:p w:rsidR="006A53E6" w:rsidRPr="00CD5926" w:rsidRDefault="006A53E6" w:rsidP="006A53E6">
      <w:pPr>
        <w:spacing w:after="0" w:line="240" w:lineRule="auto"/>
        <w:jc w:val="both"/>
        <w:rPr>
          <w:rFonts w:cstheme="minorHAnsi"/>
          <w:sz w:val="24"/>
          <w:szCs w:val="24"/>
        </w:rPr>
      </w:pPr>
      <w:r w:rsidRPr="00CD5926">
        <w:rPr>
          <w:rFonts w:cstheme="minorHAnsi"/>
          <w:sz w:val="24"/>
          <w:szCs w:val="24"/>
        </w:rPr>
        <w:t xml:space="preserve">The following are means of verification for the claims developed by New Vision. </w:t>
      </w:r>
    </w:p>
    <w:p w:rsidR="006A53E6" w:rsidRPr="00CD5926" w:rsidRDefault="006A53E6" w:rsidP="006A53E6">
      <w:pPr>
        <w:spacing w:after="0" w:line="240" w:lineRule="auto"/>
        <w:ind w:left="360"/>
        <w:jc w:val="both"/>
        <w:rPr>
          <w:rFonts w:cstheme="minorHAnsi"/>
          <w:b/>
          <w:bCs/>
          <w:sz w:val="24"/>
          <w:szCs w:val="24"/>
        </w:rPr>
      </w:pPr>
      <w:r w:rsidRPr="00CD5926">
        <w:rPr>
          <w:rFonts w:cstheme="minorHAnsi"/>
          <w:b/>
          <w:bCs/>
          <w:sz w:val="24"/>
          <w:szCs w:val="24"/>
        </w:rPr>
        <w:t>1- Death of the client or one of his/her sons by Israeli actions</w:t>
      </w:r>
    </w:p>
    <w:p w:rsidR="008332E3" w:rsidRPr="00CD5926" w:rsidRDefault="008332E3" w:rsidP="008332E3">
      <w:pPr>
        <w:spacing w:after="0" w:line="240" w:lineRule="auto"/>
        <w:ind w:left="720"/>
        <w:jc w:val="both"/>
        <w:rPr>
          <w:rFonts w:cstheme="minorHAnsi"/>
          <w:sz w:val="24"/>
          <w:szCs w:val="24"/>
        </w:rPr>
      </w:pPr>
      <w:r w:rsidRPr="00CD5926">
        <w:rPr>
          <w:rFonts w:cstheme="minorHAnsi"/>
          <w:sz w:val="24"/>
          <w:szCs w:val="24"/>
        </w:rPr>
        <w:t xml:space="preserve">1. </w:t>
      </w:r>
      <w:r w:rsidR="006A53E6" w:rsidRPr="00CD5926">
        <w:rPr>
          <w:rFonts w:cstheme="minorHAnsi"/>
          <w:sz w:val="24"/>
          <w:szCs w:val="24"/>
        </w:rPr>
        <w:t>Death certificate from the Ministry of Health</w:t>
      </w:r>
    </w:p>
    <w:p w:rsidR="00E356AD" w:rsidRPr="00CD5926" w:rsidRDefault="008332E3" w:rsidP="008332E3">
      <w:pPr>
        <w:spacing w:after="0" w:line="240" w:lineRule="auto"/>
        <w:ind w:firstLine="720"/>
        <w:jc w:val="both"/>
        <w:rPr>
          <w:rFonts w:cstheme="minorHAnsi"/>
          <w:color w:val="000000" w:themeColor="text1"/>
          <w:sz w:val="24"/>
          <w:szCs w:val="24"/>
        </w:rPr>
      </w:pPr>
      <w:r w:rsidRPr="00CD5926">
        <w:rPr>
          <w:rFonts w:cstheme="minorHAnsi"/>
          <w:color w:val="000000" w:themeColor="text1"/>
          <w:sz w:val="24"/>
          <w:szCs w:val="24"/>
        </w:rPr>
        <w:t xml:space="preserve">2. </w:t>
      </w:r>
      <w:r w:rsidR="00E356AD" w:rsidRPr="00CD5926">
        <w:rPr>
          <w:rFonts w:cstheme="minorHAnsi"/>
          <w:color w:val="000000" w:themeColor="text1"/>
          <w:sz w:val="24"/>
          <w:szCs w:val="24"/>
        </w:rPr>
        <w:t>Certificate from the Red Cross</w:t>
      </w:r>
    </w:p>
    <w:p w:rsidR="006A53E6" w:rsidRPr="00CD5926" w:rsidRDefault="006A53E6" w:rsidP="006A53E6">
      <w:pPr>
        <w:spacing w:after="0" w:line="240" w:lineRule="auto"/>
        <w:ind w:left="360"/>
        <w:jc w:val="both"/>
        <w:rPr>
          <w:rFonts w:cstheme="minorHAnsi"/>
          <w:sz w:val="24"/>
          <w:szCs w:val="24"/>
        </w:rPr>
      </w:pPr>
    </w:p>
    <w:p w:rsidR="006A53E6" w:rsidRPr="00CD5926" w:rsidRDefault="006A53E6" w:rsidP="006A53E6">
      <w:pPr>
        <w:spacing w:after="0" w:line="240" w:lineRule="auto"/>
        <w:ind w:left="360"/>
        <w:jc w:val="both"/>
        <w:rPr>
          <w:rFonts w:cstheme="minorHAnsi"/>
          <w:b/>
          <w:bCs/>
          <w:sz w:val="24"/>
          <w:szCs w:val="24"/>
        </w:rPr>
      </w:pPr>
      <w:r w:rsidRPr="00CD5926">
        <w:rPr>
          <w:rFonts w:cstheme="minorHAnsi"/>
          <w:b/>
          <w:bCs/>
          <w:sz w:val="24"/>
          <w:szCs w:val="24"/>
        </w:rPr>
        <w:t xml:space="preserve">2- Arrest of the client by Israeli Soldiers </w:t>
      </w:r>
    </w:p>
    <w:p w:rsidR="006A53E6" w:rsidRPr="00CD5926" w:rsidRDefault="008332E3" w:rsidP="008332E3">
      <w:pPr>
        <w:spacing w:after="0" w:line="240" w:lineRule="auto"/>
        <w:ind w:firstLine="720"/>
        <w:jc w:val="both"/>
        <w:rPr>
          <w:rFonts w:cstheme="minorHAnsi"/>
          <w:sz w:val="24"/>
          <w:szCs w:val="24"/>
        </w:rPr>
      </w:pPr>
      <w:r w:rsidRPr="00CD5926">
        <w:rPr>
          <w:rFonts w:cstheme="minorHAnsi"/>
          <w:sz w:val="24"/>
          <w:szCs w:val="24"/>
        </w:rPr>
        <w:t xml:space="preserve">1. </w:t>
      </w:r>
      <w:r w:rsidR="006A53E6" w:rsidRPr="00CD5926">
        <w:rPr>
          <w:rFonts w:cstheme="minorHAnsi"/>
          <w:sz w:val="24"/>
          <w:szCs w:val="24"/>
        </w:rPr>
        <w:t>Certificate from the Red Cross</w:t>
      </w:r>
    </w:p>
    <w:p w:rsidR="006A53E6" w:rsidRPr="00CD5926" w:rsidRDefault="008332E3" w:rsidP="008332E3">
      <w:pPr>
        <w:spacing w:after="0" w:line="240" w:lineRule="auto"/>
        <w:ind w:firstLine="720"/>
        <w:jc w:val="both"/>
        <w:rPr>
          <w:rFonts w:cstheme="minorHAnsi"/>
          <w:sz w:val="24"/>
          <w:szCs w:val="24"/>
        </w:rPr>
      </w:pPr>
      <w:r w:rsidRPr="00CD5926">
        <w:rPr>
          <w:rFonts w:cstheme="minorHAnsi"/>
          <w:sz w:val="24"/>
          <w:szCs w:val="24"/>
        </w:rPr>
        <w:t xml:space="preserve">2. </w:t>
      </w:r>
      <w:r w:rsidR="006A53E6" w:rsidRPr="00CD5926">
        <w:rPr>
          <w:rFonts w:cstheme="minorHAnsi"/>
          <w:sz w:val="24"/>
          <w:szCs w:val="24"/>
        </w:rPr>
        <w:t>Certificate from the Village/city council that the client was arrested</w:t>
      </w:r>
    </w:p>
    <w:p w:rsidR="006A53E6" w:rsidRPr="00CD5926" w:rsidRDefault="006A53E6" w:rsidP="006A53E6">
      <w:pPr>
        <w:spacing w:after="0" w:line="240" w:lineRule="auto"/>
        <w:ind w:left="360"/>
        <w:jc w:val="both"/>
        <w:rPr>
          <w:rFonts w:cstheme="minorHAnsi"/>
          <w:sz w:val="24"/>
          <w:szCs w:val="24"/>
        </w:rPr>
      </w:pPr>
    </w:p>
    <w:p w:rsidR="006A53E6" w:rsidRPr="00CD5926" w:rsidRDefault="006A53E6" w:rsidP="006A53E6">
      <w:pPr>
        <w:spacing w:after="0" w:line="240" w:lineRule="auto"/>
        <w:ind w:left="360"/>
        <w:jc w:val="both"/>
        <w:rPr>
          <w:rFonts w:cstheme="minorHAnsi"/>
          <w:b/>
          <w:bCs/>
          <w:sz w:val="24"/>
          <w:szCs w:val="24"/>
        </w:rPr>
      </w:pPr>
      <w:r w:rsidRPr="00CD5926">
        <w:rPr>
          <w:rFonts w:cstheme="minorHAnsi"/>
          <w:b/>
          <w:bCs/>
          <w:sz w:val="24"/>
          <w:szCs w:val="24"/>
        </w:rPr>
        <w:t>3- Israeli soldiers destroyed the agricultural land</w:t>
      </w:r>
    </w:p>
    <w:p w:rsidR="006A53E6" w:rsidRPr="00CD5926" w:rsidRDefault="008332E3" w:rsidP="008332E3">
      <w:pPr>
        <w:spacing w:after="0" w:line="240" w:lineRule="auto"/>
        <w:ind w:left="720"/>
        <w:jc w:val="both"/>
        <w:rPr>
          <w:rFonts w:cstheme="minorHAnsi"/>
          <w:sz w:val="24"/>
          <w:szCs w:val="24"/>
        </w:rPr>
      </w:pPr>
      <w:r w:rsidRPr="00CD5926">
        <w:rPr>
          <w:rFonts w:cstheme="minorHAnsi"/>
          <w:sz w:val="24"/>
          <w:szCs w:val="24"/>
        </w:rPr>
        <w:t xml:space="preserve">1. </w:t>
      </w:r>
      <w:r w:rsidR="006A53E6" w:rsidRPr="00CD5926">
        <w:rPr>
          <w:rFonts w:cstheme="minorHAnsi"/>
          <w:sz w:val="24"/>
          <w:szCs w:val="24"/>
        </w:rPr>
        <w:t xml:space="preserve">Certificate from the Village/city council that the client agricultural land was destroyed by Israeli soldiers </w:t>
      </w:r>
    </w:p>
    <w:p w:rsidR="006A53E6" w:rsidRPr="00CD5926" w:rsidRDefault="008332E3" w:rsidP="008332E3">
      <w:pPr>
        <w:spacing w:after="0" w:line="240" w:lineRule="auto"/>
        <w:ind w:left="720"/>
        <w:jc w:val="both"/>
        <w:rPr>
          <w:rFonts w:cstheme="minorHAnsi"/>
          <w:sz w:val="24"/>
          <w:szCs w:val="24"/>
        </w:rPr>
      </w:pPr>
      <w:r w:rsidRPr="00CD5926">
        <w:rPr>
          <w:rFonts w:cstheme="minorHAnsi"/>
          <w:sz w:val="24"/>
          <w:szCs w:val="24"/>
        </w:rPr>
        <w:t xml:space="preserve">2. </w:t>
      </w:r>
      <w:r w:rsidR="006A53E6" w:rsidRPr="00CD5926">
        <w:rPr>
          <w:rFonts w:cstheme="minorHAnsi"/>
          <w:sz w:val="24"/>
          <w:szCs w:val="24"/>
        </w:rPr>
        <w:t xml:space="preserve">Certificate from the Village/city agricultural department that the client agricultural land was destroyed by Israeli soldiers </w:t>
      </w:r>
    </w:p>
    <w:p w:rsidR="006A53E6" w:rsidRPr="00CD5926" w:rsidRDefault="008332E3" w:rsidP="008332E3">
      <w:pPr>
        <w:spacing w:after="0" w:line="240" w:lineRule="auto"/>
        <w:ind w:firstLine="720"/>
        <w:jc w:val="both"/>
        <w:rPr>
          <w:rFonts w:cstheme="minorHAnsi"/>
          <w:sz w:val="24"/>
          <w:szCs w:val="24"/>
        </w:rPr>
      </w:pPr>
      <w:r w:rsidRPr="00CD5926">
        <w:rPr>
          <w:rFonts w:cstheme="minorHAnsi"/>
          <w:sz w:val="24"/>
          <w:szCs w:val="24"/>
        </w:rPr>
        <w:t xml:space="preserve">3. </w:t>
      </w:r>
      <w:r w:rsidR="006A53E6" w:rsidRPr="00CD5926">
        <w:rPr>
          <w:rFonts w:cstheme="minorHAnsi"/>
          <w:sz w:val="24"/>
          <w:szCs w:val="24"/>
        </w:rPr>
        <w:t>Pictures documenting the incident</w:t>
      </w:r>
      <w:r w:rsidR="00355519" w:rsidRPr="00CD5926">
        <w:rPr>
          <w:rFonts w:cstheme="minorHAnsi"/>
          <w:sz w:val="24"/>
          <w:szCs w:val="24"/>
        </w:rPr>
        <w:t xml:space="preserve"> and or/ testimonials from the community </w:t>
      </w:r>
    </w:p>
    <w:p w:rsidR="00843B89" w:rsidRPr="00CD5926" w:rsidRDefault="008332E3" w:rsidP="008332E3">
      <w:pPr>
        <w:spacing w:after="0" w:line="240" w:lineRule="auto"/>
        <w:ind w:firstLine="720"/>
        <w:jc w:val="both"/>
        <w:rPr>
          <w:rFonts w:cstheme="minorHAnsi"/>
          <w:color w:val="000000" w:themeColor="text1"/>
          <w:sz w:val="24"/>
          <w:szCs w:val="24"/>
        </w:rPr>
      </w:pPr>
      <w:r w:rsidRPr="00CD5926">
        <w:rPr>
          <w:rFonts w:cstheme="minorHAnsi"/>
          <w:color w:val="000000" w:themeColor="text1"/>
          <w:sz w:val="24"/>
          <w:szCs w:val="24"/>
        </w:rPr>
        <w:t xml:space="preserve">4. </w:t>
      </w:r>
      <w:r w:rsidR="00843B89" w:rsidRPr="00CD5926">
        <w:rPr>
          <w:rFonts w:cstheme="minorHAnsi"/>
          <w:color w:val="000000" w:themeColor="text1"/>
          <w:sz w:val="24"/>
          <w:szCs w:val="24"/>
        </w:rPr>
        <w:t xml:space="preserve">Assessment report for losses and damages </w:t>
      </w:r>
    </w:p>
    <w:p w:rsidR="006A53E6" w:rsidRPr="00CD5926" w:rsidRDefault="006A53E6" w:rsidP="008332E3">
      <w:pPr>
        <w:spacing w:after="0" w:line="240" w:lineRule="auto"/>
        <w:jc w:val="both"/>
        <w:rPr>
          <w:rFonts w:cstheme="minorHAnsi"/>
          <w:sz w:val="24"/>
          <w:szCs w:val="24"/>
        </w:rPr>
      </w:pPr>
    </w:p>
    <w:p w:rsidR="006A53E6" w:rsidRPr="00CD5926" w:rsidRDefault="006A53E6" w:rsidP="006A53E6">
      <w:pPr>
        <w:spacing w:after="0" w:line="240" w:lineRule="auto"/>
        <w:ind w:left="360"/>
        <w:jc w:val="both"/>
        <w:rPr>
          <w:rFonts w:cstheme="minorHAnsi"/>
          <w:b/>
          <w:bCs/>
          <w:sz w:val="24"/>
          <w:szCs w:val="24"/>
        </w:rPr>
      </w:pPr>
      <w:r w:rsidRPr="00CD5926">
        <w:rPr>
          <w:rFonts w:cstheme="minorHAnsi"/>
          <w:b/>
          <w:bCs/>
          <w:sz w:val="24"/>
          <w:szCs w:val="24"/>
        </w:rPr>
        <w:t>4- Israeli soldiers destroyed the client project</w:t>
      </w:r>
    </w:p>
    <w:p w:rsidR="006A53E6" w:rsidRPr="00CD5926" w:rsidRDefault="006A53E6" w:rsidP="006A53E6">
      <w:pPr>
        <w:numPr>
          <w:ilvl w:val="0"/>
          <w:numId w:val="11"/>
        </w:numPr>
        <w:spacing w:after="0" w:line="240" w:lineRule="auto"/>
        <w:ind w:firstLine="0"/>
        <w:jc w:val="both"/>
        <w:rPr>
          <w:rFonts w:cstheme="minorHAnsi"/>
          <w:sz w:val="24"/>
          <w:szCs w:val="24"/>
        </w:rPr>
      </w:pPr>
      <w:r w:rsidRPr="00CD5926">
        <w:rPr>
          <w:rFonts w:cstheme="minorHAnsi"/>
          <w:sz w:val="24"/>
          <w:szCs w:val="24"/>
        </w:rPr>
        <w:t xml:space="preserve">Certificate from the Village/city council that the client project was destroyed by Israeli soldiers </w:t>
      </w:r>
    </w:p>
    <w:p w:rsidR="006A53E6" w:rsidRPr="00CD5926" w:rsidRDefault="006A53E6" w:rsidP="006A53E6">
      <w:pPr>
        <w:numPr>
          <w:ilvl w:val="0"/>
          <w:numId w:val="11"/>
        </w:numPr>
        <w:spacing w:after="0" w:line="240" w:lineRule="auto"/>
        <w:ind w:firstLine="0"/>
        <w:jc w:val="both"/>
        <w:rPr>
          <w:rFonts w:cstheme="minorHAnsi"/>
          <w:sz w:val="24"/>
          <w:szCs w:val="24"/>
        </w:rPr>
      </w:pPr>
      <w:r w:rsidRPr="00CD5926">
        <w:rPr>
          <w:rFonts w:cstheme="minorHAnsi"/>
          <w:sz w:val="24"/>
          <w:szCs w:val="24"/>
        </w:rPr>
        <w:t xml:space="preserve">Certificate from the Village/city youth club/women association that the client project was destroyed by Israeli soldiers </w:t>
      </w:r>
    </w:p>
    <w:p w:rsidR="006A53E6" w:rsidRPr="00CD5926" w:rsidRDefault="006A53E6" w:rsidP="006A53E6">
      <w:pPr>
        <w:numPr>
          <w:ilvl w:val="0"/>
          <w:numId w:val="11"/>
        </w:numPr>
        <w:spacing w:after="0" w:line="240" w:lineRule="auto"/>
        <w:ind w:firstLine="0"/>
        <w:jc w:val="both"/>
        <w:rPr>
          <w:rFonts w:cstheme="minorHAnsi"/>
          <w:sz w:val="24"/>
          <w:szCs w:val="24"/>
        </w:rPr>
      </w:pPr>
      <w:r w:rsidRPr="00CD5926">
        <w:rPr>
          <w:rFonts w:cstheme="minorHAnsi"/>
          <w:sz w:val="24"/>
          <w:szCs w:val="24"/>
        </w:rPr>
        <w:t>Pictures documenting the incident</w:t>
      </w:r>
    </w:p>
    <w:p w:rsidR="00843B89" w:rsidRPr="00CD5926" w:rsidRDefault="00843B89" w:rsidP="00843B89">
      <w:pPr>
        <w:numPr>
          <w:ilvl w:val="0"/>
          <w:numId w:val="11"/>
        </w:numPr>
        <w:spacing w:after="0" w:line="240" w:lineRule="auto"/>
        <w:ind w:firstLine="0"/>
        <w:jc w:val="both"/>
        <w:rPr>
          <w:rFonts w:cstheme="minorHAnsi"/>
          <w:color w:val="000000" w:themeColor="text1"/>
          <w:sz w:val="24"/>
          <w:szCs w:val="24"/>
        </w:rPr>
      </w:pPr>
      <w:r w:rsidRPr="00CD5926">
        <w:rPr>
          <w:rFonts w:cstheme="minorHAnsi"/>
          <w:color w:val="000000" w:themeColor="text1"/>
          <w:sz w:val="24"/>
          <w:szCs w:val="24"/>
        </w:rPr>
        <w:t xml:space="preserve">Assessment report for losses and damages </w:t>
      </w:r>
    </w:p>
    <w:p w:rsidR="006A53E6" w:rsidRPr="00CD5926" w:rsidRDefault="006A53E6" w:rsidP="008332E3">
      <w:pPr>
        <w:spacing w:after="0" w:line="240" w:lineRule="auto"/>
        <w:jc w:val="both"/>
        <w:rPr>
          <w:rFonts w:cstheme="minorHAnsi"/>
          <w:sz w:val="24"/>
          <w:szCs w:val="24"/>
        </w:rPr>
      </w:pPr>
    </w:p>
    <w:p w:rsidR="006A53E6" w:rsidRPr="00CD5926" w:rsidRDefault="006A53E6" w:rsidP="006A53E6">
      <w:pPr>
        <w:spacing w:after="0" w:line="240" w:lineRule="auto"/>
        <w:ind w:left="360"/>
        <w:jc w:val="both"/>
        <w:rPr>
          <w:rFonts w:cstheme="minorHAnsi"/>
          <w:b/>
          <w:bCs/>
          <w:sz w:val="24"/>
          <w:szCs w:val="24"/>
        </w:rPr>
      </w:pPr>
      <w:r w:rsidRPr="00CD5926">
        <w:rPr>
          <w:rFonts w:cstheme="minorHAnsi"/>
          <w:b/>
          <w:bCs/>
          <w:sz w:val="24"/>
          <w:szCs w:val="24"/>
        </w:rPr>
        <w:t>5- Israeli Curfew on the village /city</w:t>
      </w:r>
    </w:p>
    <w:p w:rsidR="006A53E6" w:rsidRPr="00CD5926" w:rsidRDefault="006A53E6" w:rsidP="006A53E6">
      <w:pPr>
        <w:numPr>
          <w:ilvl w:val="0"/>
          <w:numId w:val="12"/>
        </w:numPr>
        <w:spacing w:after="0" w:line="240" w:lineRule="auto"/>
        <w:ind w:firstLine="0"/>
        <w:jc w:val="both"/>
        <w:rPr>
          <w:rFonts w:cstheme="minorHAnsi"/>
          <w:sz w:val="24"/>
          <w:szCs w:val="24"/>
        </w:rPr>
      </w:pPr>
      <w:r w:rsidRPr="00CD5926">
        <w:rPr>
          <w:rFonts w:cstheme="minorHAnsi"/>
          <w:sz w:val="24"/>
          <w:szCs w:val="24"/>
        </w:rPr>
        <w:t>Certificate from the Red Cross for the duration of the curfew</w:t>
      </w:r>
    </w:p>
    <w:p w:rsidR="006A53E6" w:rsidRPr="00CD5926" w:rsidRDefault="006A53E6" w:rsidP="006A53E6">
      <w:pPr>
        <w:numPr>
          <w:ilvl w:val="0"/>
          <w:numId w:val="12"/>
        </w:numPr>
        <w:spacing w:after="0" w:line="240" w:lineRule="auto"/>
        <w:ind w:firstLine="0"/>
        <w:jc w:val="both"/>
        <w:rPr>
          <w:rFonts w:cstheme="minorHAnsi"/>
          <w:sz w:val="24"/>
          <w:szCs w:val="24"/>
        </w:rPr>
      </w:pPr>
      <w:r w:rsidRPr="00CD5926">
        <w:rPr>
          <w:rFonts w:cstheme="minorHAnsi"/>
          <w:sz w:val="24"/>
          <w:szCs w:val="24"/>
        </w:rPr>
        <w:t xml:space="preserve">Certificate from the Village/city council that the client project location was under curfew. </w:t>
      </w:r>
    </w:p>
    <w:p w:rsidR="006A53E6" w:rsidRPr="00CD5926" w:rsidRDefault="006A53E6" w:rsidP="006A53E6">
      <w:pPr>
        <w:numPr>
          <w:ilvl w:val="0"/>
          <w:numId w:val="12"/>
        </w:numPr>
        <w:spacing w:after="0" w:line="240" w:lineRule="auto"/>
        <w:ind w:firstLine="0"/>
        <w:jc w:val="both"/>
        <w:rPr>
          <w:rFonts w:cstheme="minorHAnsi"/>
          <w:sz w:val="24"/>
          <w:szCs w:val="24"/>
        </w:rPr>
      </w:pPr>
      <w:r w:rsidRPr="00CD5926">
        <w:rPr>
          <w:rFonts w:cstheme="minorHAnsi"/>
          <w:sz w:val="24"/>
          <w:szCs w:val="24"/>
        </w:rPr>
        <w:t xml:space="preserve">Certificate from the Village/city chamber of commerce that the client project location was under curfew. </w:t>
      </w:r>
    </w:p>
    <w:p w:rsidR="00843B89" w:rsidRPr="00CD5926" w:rsidRDefault="008332E3" w:rsidP="008332E3">
      <w:pPr>
        <w:spacing w:after="0" w:line="240" w:lineRule="auto"/>
        <w:ind w:left="1080"/>
        <w:jc w:val="both"/>
        <w:rPr>
          <w:rFonts w:cstheme="minorHAnsi"/>
          <w:color w:val="000000" w:themeColor="text1"/>
          <w:sz w:val="24"/>
          <w:szCs w:val="24"/>
        </w:rPr>
      </w:pPr>
      <w:r w:rsidRPr="00CD5926">
        <w:rPr>
          <w:rFonts w:cstheme="minorHAnsi"/>
          <w:color w:val="000000" w:themeColor="text1"/>
          <w:sz w:val="24"/>
          <w:szCs w:val="24"/>
        </w:rPr>
        <w:t xml:space="preserve">4. </w:t>
      </w:r>
      <w:r w:rsidR="00843B89" w:rsidRPr="00CD5926">
        <w:rPr>
          <w:rFonts w:cstheme="minorHAnsi"/>
          <w:color w:val="000000" w:themeColor="text1"/>
          <w:sz w:val="24"/>
          <w:szCs w:val="24"/>
        </w:rPr>
        <w:t>Assessment report for losses due to curfe</w:t>
      </w:r>
      <w:r w:rsidR="00C304E3" w:rsidRPr="00CD5926">
        <w:rPr>
          <w:rFonts w:cstheme="minorHAnsi"/>
          <w:color w:val="000000" w:themeColor="text1"/>
          <w:sz w:val="24"/>
          <w:szCs w:val="24"/>
        </w:rPr>
        <w:t>w</w:t>
      </w:r>
    </w:p>
    <w:p w:rsidR="006A53E6" w:rsidRPr="00CD5926" w:rsidRDefault="006A53E6" w:rsidP="008332E3">
      <w:pPr>
        <w:spacing w:after="0" w:line="240" w:lineRule="auto"/>
        <w:jc w:val="both"/>
        <w:rPr>
          <w:rFonts w:cstheme="minorHAnsi"/>
          <w:sz w:val="24"/>
          <w:szCs w:val="24"/>
        </w:rPr>
      </w:pPr>
    </w:p>
    <w:p w:rsidR="006A53E6" w:rsidRPr="00CD5926" w:rsidRDefault="006A53E6" w:rsidP="006A53E6">
      <w:pPr>
        <w:spacing w:after="0" w:line="240" w:lineRule="auto"/>
        <w:ind w:left="360"/>
        <w:jc w:val="both"/>
        <w:rPr>
          <w:rFonts w:cstheme="minorHAnsi"/>
          <w:b/>
          <w:bCs/>
          <w:sz w:val="24"/>
          <w:szCs w:val="24"/>
        </w:rPr>
      </w:pPr>
      <w:r w:rsidRPr="00CD5926">
        <w:rPr>
          <w:rFonts w:cstheme="minorHAnsi"/>
          <w:b/>
          <w:bCs/>
          <w:sz w:val="24"/>
          <w:szCs w:val="24"/>
        </w:rPr>
        <w:t>6- Israeli block the products and goods movement</w:t>
      </w:r>
    </w:p>
    <w:p w:rsidR="006A53E6" w:rsidRPr="00CD5926" w:rsidRDefault="006A53E6" w:rsidP="006A53E6">
      <w:pPr>
        <w:numPr>
          <w:ilvl w:val="0"/>
          <w:numId w:val="13"/>
        </w:numPr>
        <w:spacing w:after="0" w:line="240" w:lineRule="auto"/>
        <w:ind w:firstLine="0"/>
        <w:jc w:val="both"/>
        <w:rPr>
          <w:rFonts w:cstheme="minorHAnsi"/>
          <w:sz w:val="24"/>
          <w:szCs w:val="24"/>
        </w:rPr>
      </w:pPr>
      <w:r w:rsidRPr="00CD5926">
        <w:rPr>
          <w:rFonts w:cstheme="minorHAnsi"/>
          <w:sz w:val="24"/>
          <w:szCs w:val="24"/>
        </w:rPr>
        <w:lastRenderedPageBreak/>
        <w:t>Certificate from the Village/city council that the client type of products was under siege and Israeli didn’t allow free movement of products and goods from that area.</w:t>
      </w:r>
    </w:p>
    <w:p w:rsidR="006A53E6" w:rsidRPr="00CD5926" w:rsidRDefault="006A53E6" w:rsidP="006A53E6">
      <w:pPr>
        <w:spacing w:after="0" w:line="240" w:lineRule="auto"/>
        <w:jc w:val="both"/>
        <w:rPr>
          <w:rFonts w:cstheme="minorHAnsi"/>
          <w:sz w:val="24"/>
          <w:szCs w:val="24"/>
        </w:rPr>
      </w:pPr>
      <w:r w:rsidRPr="00CD5926">
        <w:rPr>
          <w:rFonts w:cstheme="minorHAnsi"/>
          <w:sz w:val="24"/>
          <w:szCs w:val="24"/>
        </w:rPr>
        <w:t>The clients have to support his/her claim with all the requested documents for each case explained above.</w:t>
      </w:r>
    </w:p>
    <w:p w:rsidR="004C34CB" w:rsidRPr="00CD5926" w:rsidRDefault="00CD5926" w:rsidP="006A53E6">
      <w:pPr>
        <w:pStyle w:val="Heading2"/>
        <w:rPr>
          <w:rFonts w:asciiTheme="minorHAnsi" w:hAnsiTheme="minorHAnsi" w:cstheme="minorHAnsi"/>
        </w:rPr>
      </w:pPr>
      <w:r>
        <w:rPr>
          <w:rFonts w:asciiTheme="minorHAnsi" w:hAnsiTheme="minorHAnsi" w:cstheme="minorHAnsi"/>
        </w:rPr>
        <w:br w:type="column"/>
      </w:r>
    </w:p>
    <w:p w:rsidR="004D2E85" w:rsidRPr="00CD5926" w:rsidRDefault="006A53E6" w:rsidP="009F3CC8">
      <w:pPr>
        <w:pStyle w:val="Heading2"/>
        <w:rPr>
          <w:rFonts w:asciiTheme="minorHAnsi" w:hAnsiTheme="minorHAnsi"/>
        </w:rPr>
      </w:pPr>
      <w:bookmarkStart w:id="17" w:name="_Toc403981918"/>
      <w:r w:rsidRPr="00CD5926">
        <w:rPr>
          <w:rFonts w:asciiTheme="minorHAnsi" w:hAnsiTheme="minorHAnsi" w:cstheme="minorHAnsi"/>
        </w:rPr>
        <w:t xml:space="preserve">Annex </w:t>
      </w:r>
      <w:r w:rsidR="009F3CC8" w:rsidRPr="00CD5926">
        <w:rPr>
          <w:rFonts w:asciiTheme="minorHAnsi" w:hAnsiTheme="minorHAnsi" w:cstheme="minorHAnsi"/>
        </w:rPr>
        <w:t>2</w:t>
      </w:r>
      <w:r w:rsidRPr="00CD5926">
        <w:rPr>
          <w:rFonts w:asciiTheme="minorHAnsi" w:hAnsiTheme="minorHAnsi" w:cstheme="minorHAnsi"/>
        </w:rPr>
        <w:t xml:space="preserve"> - Stories of clients after ‘Operation Protective Edge’</w:t>
      </w:r>
      <w:bookmarkEnd w:id="17"/>
    </w:p>
    <w:p w:rsidR="0046411C" w:rsidRPr="00CD5926" w:rsidRDefault="00F778B2" w:rsidP="004C34CB">
      <w:pPr>
        <w:pStyle w:val="Heading3"/>
        <w:rPr>
          <w:rFonts w:asciiTheme="minorHAnsi" w:hAnsiTheme="minorHAnsi" w:cstheme="minorHAnsi"/>
          <w:sz w:val="24"/>
          <w:szCs w:val="24"/>
        </w:rPr>
      </w:pPr>
      <w:bookmarkStart w:id="18" w:name="_Toc403981919"/>
      <w:r w:rsidRPr="00CD5926">
        <w:rPr>
          <w:rFonts w:asciiTheme="minorHAnsi" w:hAnsiTheme="minorHAnsi" w:cstheme="minorHAnsi"/>
          <w:sz w:val="24"/>
          <w:szCs w:val="24"/>
        </w:rPr>
        <w:t xml:space="preserve">ACAD </w:t>
      </w:r>
      <w:r w:rsidRPr="00CD5926">
        <w:rPr>
          <w:rStyle w:val="SubtleEmphasis"/>
          <w:rFonts w:asciiTheme="minorHAnsi" w:hAnsiTheme="minorHAnsi" w:cstheme="minorHAnsi"/>
          <w:i w:val="0"/>
          <w:iCs w:val="0"/>
          <w:color w:val="000090"/>
          <w:sz w:val="24"/>
          <w:szCs w:val="24"/>
        </w:rPr>
        <w:t>Borrower</w:t>
      </w:r>
      <w:bookmarkEnd w:id="18"/>
    </w:p>
    <w:p w:rsidR="007233C3" w:rsidRPr="00CD5926" w:rsidRDefault="00833DD7" w:rsidP="00A679E8">
      <w:pPr>
        <w:spacing w:after="0" w:line="240" w:lineRule="auto"/>
        <w:jc w:val="center"/>
        <w:rPr>
          <w:rFonts w:cstheme="minorHAnsi"/>
          <w:sz w:val="24"/>
          <w:szCs w:val="24"/>
        </w:rPr>
      </w:pPr>
      <w:r w:rsidRPr="00CD5926">
        <w:rPr>
          <w:rFonts w:cstheme="minorHAnsi"/>
          <w:noProof/>
          <w:sz w:val="24"/>
          <w:szCs w:val="24"/>
        </w:rPr>
        <mc:AlternateContent>
          <mc:Choice Requires="wps">
            <w:drawing>
              <wp:anchor distT="0" distB="0" distL="114300" distR="114300" simplePos="0" relativeHeight="251665408" behindDoc="0" locked="0" layoutInCell="1" allowOverlap="1" wp14:anchorId="6C3C3AE3" wp14:editId="5DAC1372">
                <wp:simplePos x="0" y="0"/>
                <wp:positionH relativeFrom="column">
                  <wp:posOffset>-150495</wp:posOffset>
                </wp:positionH>
                <wp:positionV relativeFrom="paragraph">
                  <wp:posOffset>2262505</wp:posOffset>
                </wp:positionV>
                <wp:extent cx="3151505" cy="266700"/>
                <wp:effectExtent l="0" t="0" r="0" b="0"/>
                <wp:wrapSquare wrapText="bothSides"/>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2F86" w:rsidRPr="00E87C31" w:rsidRDefault="00C72F86" w:rsidP="007233C3">
                            <w:pPr>
                              <w:pStyle w:val="Caption"/>
                              <w:jc w:val="center"/>
                              <w:rPr>
                                <w:rFonts w:cstheme="minorHAnsi"/>
                                <w:noProof/>
                                <w:sz w:val="24"/>
                                <w:szCs w:val="24"/>
                              </w:rPr>
                            </w:pPr>
                            <w:proofErr w:type="spellStart"/>
                            <w:r>
                              <w:t>Mr.Sukar</w:t>
                            </w:r>
                            <w:proofErr w:type="spellEnd"/>
                            <w:r>
                              <w:t xml:space="preserve"> (before)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C3C3AE3" id="_x0000_t202" coordsize="21600,21600" o:spt="202" path="m,l,21600r21600,l21600,xe">
                <v:stroke joinstyle="miter"/>
                <v:path gradientshapeok="t" o:connecttype="rect"/>
              </v:shapetype>
              <v:shape id="Text Box 3" o:spid="_x0000_s1026" type="#_x0000_t202" style="position:absolute;left:0;text-align:left;margin-left:-11.85pt;margin-top:178.15pt;width:248.1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" stroked="f">
                <v:textbox style="mso-fit-shape-to-text:t" inset="0,0,0,0">
                  <w:txbxContent>
                    <w:p w:rsidR="00C72F86" w:rsidRPr="00E87C31" w:rsidRDefault="00C72F86" w:rsidP="007233C3">
                      <w:pPr>
                        <w:pStyle w:val="Caption"/>
                        <w:jc w:val="center"/>
                        <w:rPr>
                          <w:rFonts w:cstheme="minorHAnsi"/>
                          <w:noProof/>
                          <w:sz w:val="24"/>
                          <w:szCs w:val="24"/>
                        </w:rPr>
                      </w:pPr>
                      <w:proofErr w:type="spellStart"/>
                      <w:r>
                        <w:t>Mr.Sukar</w:t>
                      </w:r>
                      <w:proofErr w:type="spellEnd"/>
                      <w:r>
                        <w:t xml:space="preserve"> (before)</w:t>
                      </w:r>
                    </w:p>
                  </w:txbxContent>
                </v:textbox>
                <w10:wrap type="square"/>
              </v:shape>
            </w:pict>
          </mc:Fallback>
        </mc:AlternateContent>
      </w:r>
      <w:r w:rsidR="008C32E4" w:rsidRPr="00CD5926">
        <w:rPr>
          <w:rFonts w:cstheme="minorHAnsi"/>
          <w:b/>
          <w:bCs/>
          <w:noProof/>
          <w:sz w:val="24"/>
          <w:szCs w:val="24"/>
        </w:rPr>
        <w:drawing>
          <wp:anchor distT="0" distB="0" distL="114300" distR="114300" simplePos="0" relativeHeight="251668480" behindDoc="0" locked="0" layoutInCell="1" allowOverlap="1" wp14:anchorId="2D72D55B" wp14:editId="296FCED7">
            <wp:simplePos x="0" y="0"/>
            <wp:positionH relativeFrom="column">
              <wp:posOffset>16081</wp:posOffset>
            </wp:positionH>
            <wp:positionV relativeFrom="paragraph">
              <wp:posOffset>208362</wp:posOffset>
            </wp:positionV>
            <wp:extent cx="2649723" cy="1983180"/>
            <wp:effectExtent l="19050" t="0" r="0" b="0"/>
            <wp:wrapSquare wrapText="bothSides"/>
            <wp:docPr id="28" name="Picture 25" descr="DSCF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045.JPG"/>
                    <pic:cNvPicPr/>
                  </pic:nvPicPr>
                  <pic:blipFill>
                    <a:blip r:embed="rId15" cstate="print"/>
                    <a:stretch>
                      <a:fillRect/>
                    </a:stretch>
                  </pic:blipFill>
                  <pic:spPr>
                    <a:xfrm>
                      <a:off x="0" y="0"/>
                      <a:ext cx="2649723" cy="1983180"/>
                    </a:xfrm>
                    <a:prstGeom prst="rect">
                      <a:avLst/>
                    </a:prstGeom>
                  </pic:spPr>
                </pic:pic>
              </a:graphicData>
            </a:graphic>
          </wp:anchor>
        </w:drawing>
      </w:r>
      <w:r w:rsidR="0046411C" w:rsidRPr="00CD5926">
        <w:rPr>
          <w:rFonts w:cstheme="minorHAnsi"/>
          <w:b/>
          <w:bCs/>
          <w:sz w:val="24"/>
          <w:szCs w:val="24"/>
        </w:rPr>
        <w:t xml:space="preserve">Borrower Name: </w:t>
      </w:r>
      <w:proofErr w:type="spellStart"/>
      <w:r w:rsidR="0046411C" w:rsidRPr="00CD5926">
        <w:rPr>
          <w:rFonts w:cstheme="minorHAnsi"/>
          <w:sz w:val="24"/>
          <w:szCs w:val="24"/>
        </w:rPr>
        <w:t>Husni</w:t>
      </w:r>
      <w:proofErr w:type="spellEnd"/>
      <w:r w:rsidR="0046411C" w:rsidRPr="00CD5926">
        <w:rPr>
          <w:rFonts w:cstheme="minorHAnsi"/>
          <w:sz w:val="24"/>
          <w:szCs w:val="24"/>
        </w:rPr>
        <w:t xml:space="preserve"> Mohammad Hasan</w:t>
      </w:r>
      <w:r w:rsidR="00C72F86" w:rsidRPr="00CD5926">
        <w:rPr>
          <w:rFonts w:cstheme="minorHAnsi"/>
          <w:sz w:val="24"/>
          <w:szCs w:val="24"/>
        </w:rPr>
        <w:t xml:space="preserve"> </w:t>
      </w:r>
      <w:proofErr w:type="spellStart"/>
      <w:r w:rsidR="0046411C" w:rsidRPr="00CD5926">
        <w:rPr>
          <w:rFonts w:cstheme="minorHAnsi"/>
          <w:sz w:val="24"/>
          <w:szCs w:val="24"/>
        </w:rPr>
        <w:t>Sukar</w:t>
      </w:r>
      <w:proofErr w:type="spellEnd"/>
      <w:r w:rsidR="0046411C" w:rsidRPr="00CD5926">
        <w:rPr>
          <w:rFonts w:cstheme="minorHAnsi"/>
          <w:sz w:val="24"/>
          <w:szCs w:val="24"/>
        </w:rPr>
        <w:t>.</w:t>
      </w:r>
    </w:p>
    <w:p w:rsidR="007233C3" w:rsidRPr="00CD5926" w:rsidRDefault="0046411C" w:rsidP="007233C3">
      <w:pPr>
        <w:spacing w:after="0" w:line="240" w:lineRule="auto"/>
        <w:jc w:val="both"/>
        <w:rPr>
          <w:rFonts w:cstheme="minorHAnsi"/>
          <w:sz w:val="24"/>
          <w:szCs w:val="24"/>
        </w:rPr>
      </w:pPr>
      <w:r w:rsidRPr="00CD5926">
        <w:rPr>
          <w:rFonts w:cstheme="minorHAnsi"/>
          <w:b/>
          <w:bCs/>
          <w:sz w:val="24"/>
          <w:szCs w:val="24"/>
        </w:rPr>
        <w:t>Loan Number</w:t>
      </w:r>
      <w:r w:rsidRPr="00CD5926">
        <w:rPr>
          <w:rFonts w:cstheme="minorHAnsi"/>
          <w:sz w:val="24"/>
          <w:szCs w:val="24"/>
        </w:rPr>
        <w:t xml:space="preserve">: </w:t>
      </w:r>
      <w:r w:rsidRPr="00CD5926">
        <w:rPr>
          <w:rFonts w:cstheme="minorHAnsi"/>
          <w:sz w:val="24"/>
          <w:szCs w:val="24"/>
          <w:rtl/>
        </w:rPr>
        <w:t>000153/13/05</w:t>
      </w:r>
    </w:p>
    <w:p w:rsidR="007233C3" w:rsidRPr="00CD5926" w:rsidRDefault="0046411C" w:rsidP="007233C3">
      <w:pPr>
        <w:spacing w:after="0" w:line="240" w:lineRule="auto"/>
        <w:jc w:val="both"/>
        <w:rPr>
          <w:rFonts w:cstheme="minorHAnsi"/>
          <w:sz w:val="24"/>
          <w:szCs w:val="24"/>
        </w:rPr>
      </w:pPr>
      <w:r w:rsidRPr="00CD5926">
        <w:rPr>
          <w:rFonts w:cstheme="minorHAnsi"/>
          <w:b/>
          <w:bCs/>
          <w:sz w:val="24"/>
          <w:szCs w:val="24"/>
        </w:rPr>
        <w:t>Family</w:t>
      </w:r>
      <w:r w:rsidRPr="00CD5926">
        <w:rPr>
          <w:rFonts w:cstheme="minorHAnsi"/>
          <w:sz w:val="24"/>
          <w:szCs w:val="24"/>
        </w:rPr>
        <w:t>: 8 children</w:t>
      </w:r>
    </w:p>
    <w:p w:rsidR="009714FB" w:rsidRPr="00CD5926" w:rsidRDefault="009714FB" w:rsidP="009714FB">
      <w:pPr>
        <w:spacing w:after="0" w:line="240" w:lineRule="auto"/>
        <w:rPr>
          <w:rFonts w:cstheme="minorHAnsi"/>
          <w:b/>
          <w:bCs/>
          <w:sz w:val="24"/>
          <w:szCs w:val="24"/>
        </w:rPr>
      </w:pPr>
      <w:r w:rsidRPr="00CD5926">
        <w:rPr>
          <w:rFonts w:cstheme="minorHAnsi"/>
          <w:b/>
          <w:bCs/>
          <w:sz w:val="24"/>
          <w:szCs w:val="24"/>
        </w:rPr>
        <w:t>Location:</w:t>
      </w:r>
      <w:r w:rsidR="00C72F86" w:rsidRPr="00CD5926">
        <w:rPr>
          <w:rFonts w:cstheme="minorHAnsi"/>
          <w:b/>
          <w:bCs/>
          <w:sz w:val="24"/>
          <w:szCs w:val="24"/>
        </w:rPr>
        <w:t xml:space="preserve"> </w:t>
      </w:r>
      <w:proofErr w:type="spellStart"/>
      <w:r w:rsidRPr="00CD5926">
        <w:rPr>
          <w:rFonts w:cstheme="minorHAnsi"/>
          <w:b/>
          <w:bCs/>
          <w:sz w:val="24"/>
          <w:szCs w:val="24"/>
        </w:rPr>
        <w:t>AlShaja’a</w:t>
      </w:r>
      <w:proofErr w:type="spellEnd"/>
      <w:r w:rsidRPr="00CD5926">
        <w:rPr>
          <w:rFonts w:cstheme="minorHAnsi"/>
          <w:b/>
          <w:bCs/>
          <w:sz w:val="24"/>
          <w:szCs w:val="24"/>
        </w:rPr>
        <w:t>, Gaza</w:t>
      </w:r>
      <w:r w:rsidRPr="00CD5926">
        <w:rPr>
          <w:rFonts w:cstheme="minorHAnsi"/>
          <w:b/>
          <w:bCs/>
          <w:sz w:val="24"/>
          <w:szCs w:val="24"/>
        </w:rPr>
        <w:br/>
        <w:t>Loan amount: 7,000</w:t>
      </w:r>
      <w:r w:rsidRPr="00CD5926">
        <w:rPr>
          <w:rFonts w:cstheme="minorHAnsi"/>
          <w:b/>
          <w:bCs/>
          <w:sz w:val="24"/>
          <w:szCs w:val="24"/>
        </w:rPr>
        <w:br/>
      </w:r>
    </w:p>
    <w:p w:rsidR="00A679E8" w:rsidRPr="00CD5926" w:rsidRDefault="00833DD7" w:rsidP="00E356AD">
      <w:pPr>
        <w:jc w:val="both"/>
        <w:rPr>
          <w:rFonts w:cstheme="minorHAnsi"/>
          <w:sz w:val="24"/>
          <w:szCs w:val="24"/>
        </w:rPr>
      </w:pPr>
      <w:r w:rsidRPr="00CD5926">
        <w:rPr>
          <w:rFonts w:cstheme="minorHAnsi"/>
          <w:noProof/>
          <w:sz w:val="24"/>
          <w:szCs w:val="24"/>
        </w:rPr>
        <mc:AlternateContent>
          <mc:Choice Requires="wps">
            <w:drawing>
              <wp:anchor distT="0" distB="0" distL="114300" distR="114300" simplePos="0" relativeHeight="251672576" behindDoc="0" locked="0" layoutInCell="1" allowOverlap="1" wp14:anchorId="415ECC39" wp14:editId="6CCD706F">
                <wp:simplePos x="0" y="0"/>
                <wp:positionH relativeFrom="column">
                  <wp:posOffset>221615</wp:posOffset>
                </wp:positionH>
                <wp:positionV relativeFrom="paragraph">
                  <wp:posOffset>3358515</wp:posOffset>
                </wp:positionV>
                <wp:extent cx="3151505" cy="266700"/>
                <wp:effectExtent l="0" t="0" r="0" b="0"/>
                <wp:wrapSquare wrapText="bothSides"/>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2F86" w:rsidRPr="00514248" w:rsidRDefault="00C72F86" w:rsidP="007233C3">
                            <w:pPr>
                              <w:pStyle w:val="Caption"/>
                              <w:jc w:val="center"/>
                              <w:rPr>
                                <w:noProof/>
                              </w:rPr>
                            </w:pPr>
                            <w:proofErr w:type="spellStart"/>
                            <w:r>
                              <w:t>Mr.Sukar</w:t>
                            </w:r>
                            <w:proofErr w:type="spellEnd"/>
                            <w:r>
                              <w:t xml:space="preserve"> (after)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5ECC39" id="Text Box 4" o:spid="_x0000_s1027" type="#_x0000_t202" style="position:absolute;left:0;text-align:left;margin-left:17.45pt;margin-top:264.45pt;width:248.15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" stroked="f">
                <v:textbox style="mso-fit-shape-to-text:t" inset="0,0,0,0">
                  <w:txbxContent>
                    <w:p w:rsidR="00C72F86" w:rsidRPr="00514248" w:rsidRDefault="00C72F86" w:rsidP="007233C3">
                      <w:pPr>
                        <w:pStyle w:val="Caption"/>
                        <w:jc w:val="center"/>
                        <w:rPr>
                          <w:noProof/>
                        </w:rPr>
                      </w:pPr>
                      <w:proofErr w:type="spellStart"/>
                      <w:r>
                        <w:t>Mr.Sukar</w:t>
                      </w:r>
                      <w:proofErr w:type="spellEnd"/>
                      <w:r>
                        <w:t xml:space="preserve"> (after)</w:t>
                      </w:r>
                    </w:p>
                  </w:txbxContent>
                </v:textbox>
                <w10:wrap type="square"/>
              </v:shape>
            </w:pict>
          </mc:Fallback>
        </mc:AlternateContent>
      </w:r>
      <w:r w:rsidR="00F778B2" w:rsidRPr="00CD5926">
        <w:rPr>
          <w:rFonts w:cstheme="minorHAnsi"/>
          <w:sz w:val="24"/>
          <w:szCs w:val="24"/>
        </w:rPr>
        <w:t xml:space="preserve">Mr. </w:t>
      </w:r>
      <w:proofErr w:type="spellStart"/>
      <w:r w:rsidR="00F778B2" w:rsidRPr="00CD5926">
        <w:rPr>
          <w:rFonts w:cstheme="minorHAnsi"/>
          <w:sz w:val="24"/>
          <w:szCs w:val="24"/>
        </w:rPr>
        <w:t>Sukar</w:t>
      </w:r>
      <w:proofErr w:type="spellEnd"/>
      <w:r w:rsidR="00F778B2" w:rsidRPr="00CD5926">
        <w:rPr>
          <w:rFonts w:cstheme="minorHAnsi"/>
          <w:sz w:val="24"/>
          <w:szCs w:val="24"/>
        </w:rPr>
        <w:t xml:space="preserve"> is a building contractor, he was granted a loan in amount of 7,000$ in 2013 for buying timber for construction. The project was located in Al-</w:t>
      </w:r>
      <w:proofErr w:type="spellStart"/>
      <w:r w:rsidR="00F778B2" w:rsidRPr="00CD5926">
        <w:rPr>
          <w:rFonts w:cstheme="minorHAnsi"/>
          <w:sz w:val="24"/>
          <w:szCs w:val="24"/>
        </w:rPr>
        <w:t>Shajaia</w:t>
      </w:r>
      <w:proofErr w:type="spellEnd"/>
      <w:r w:rsidR="00F778B2" w:rsidRPr="00CD5926">
        <w:rPr>
          <w:rFonts w:cstheme="minorHAnsi"/>
          <w:sz w:val="24"/>
          <w:szCs w:val="24"/>
        </w:rPr>
        <w:t xml:space="preserve"> neighborhood </w:t>
      </w:r>
      <w:proofErr w:type="spellStart"/>
      <w:r w:rsidR="00F778B2" w:rsidRPr="00CD5926">
        <w:rPr>
          <w:rFonts w:cstheme="minorHAnsi"/>
          <w:sz w:val="24"/>
          <w:szCs w:val="24"/>
        </w:rPr>
        <w:t>Alnazzaz</w:t>
      </w:r>
      <w:proofErr w:type="spellEnd"/>
      <w:r w:rsidR="00F778B2" w:rsidRPr="00CD5926">
        <w:rPr>
          <w:rFonts w:cstheme="minorHAnsi"/>
          <w:sz w:val="24"/>
          <w:szCs w:val="24"/>
        </w:rPr>
        <w:t xml:space="preserve"> Street, which is the same location of the borrower’s home place (a building of four levels containing the borrower’s house and his project). This location was exposed to the worst types of the Israeli aggression in the last war. On 22/07/2014, this neighborhood -without any warning- was unprecedentedly violently destroyed with all kinds of fighter jets, from aircrafts and tanks to highly explosive and destructive weapons of war.</w:t>
      </w:r>
      <w:r w:rsidR="007233C3" w:rsidRPr="00CD5926">
        <w:rPr>
          <w:rFonts w:cstheme="minorHAnsi"/>
          <w:noProof/>
          <w:sz w:val="24"/>
          <w:szCs w:val="24"/>
        </w:rPr>
        <w:drawing>
          <wp:anchor distT="0" distB="0" distL="114300" distR="114300" simplePos="0" relativeHeight="251670528" behindDoc="0" locked="0" layoutInCell="1" allowOverlap="1" wp14:anchorId="205F4857" wp14:editId="0266E862">
            <wp:simplePos x="0" y="0"/>
            <wp:positionH relativeFrom="column">
              <wp:posOffset>3256915</wp:posOffset>
            </wp:positionH>
            <wp:positionV relativeFrom="paragraph">
              <wp:posOffset>919480</wp:posOffset>
            </wp:positionV>
            <wp:extent cx="2882900" cy="2433320"/>
            <wp:effectExtent l="25400" t="0" r="0" b="0"/>
            <wp:wrapSquare wrapText="bothSides"/>
            <wp:docPr id="29" name="Picture 3" descr="HUSNI SUK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SNI SUKAR"/>
                    <pic:cNvPicPr/>
                  </pic:nvPicPr>
                  <pic:blipFill>
                    <a:blip r:embed="rId16" cstate="print"/>
                    <a:stretch>
                      <a:fillRect/>
                    </a:stretch>
                  </pic:blipFill>
                  <pic:spPr>
                    <a:xfrm>
                      <a:off x="0" y="0"/>
                      <a:ext cx="2882900" cy="2433320"/>
                    </a:xfrm>
                    <a:prstGeom prst="rect">
                      <a:avLst/>
                    </a:prstGeom>
                  </pic:spPr>
                </pic:pic>
              </a:graphicData>
            </a:graphic>
          </wp:anchor>
        </w:drawing>
      </w:r>
      <w:r w:rsidR="009F3CC8" w:rsidRPr="00CD5926">
        <w:rPr>
          <w:rFonts w:cstheme="minorHAnsi"/>
          <w:sz w:val="24"/>
          <w:szCs w:val="24"/>
        </w:rPr>
        <w:t xml:space="preserve"> </w:t>
      </w:r>
      <w:r w:rsidR="00F778B2" w:rsidRPr="00CD5926">
        <w:rPr>
          <w:rFonts w:cstheme="minorHAnsi"/>
          <w:sz w:val="24"/>
          <w:szCs w:val="24"/>
        </w:rPr>
        <w:t xml:space="preserve">Residents fled from that district to another where they sought shelter in UNRWA schools. Unfortunately, the borrower’s house was directly targeted by the F16 aircrafts with several Israeli bombs, resulting in the destruction of the entire building. Most of the borrower’s family members succeeded in evacuating the house minutes before its destruction. Unfortunately, his eldest son couldn’t make it, </w:t>
      </w:r>
      <w:proofErr w:type="gramStart"/>
      <w:r w:rsidR="00F778B2" w:rsidRPr="00CD5926">
        <w:rPr>
          <w:rFonts w:cstheme="minorHAnsi"/>
          <w:sz w:val="24"/>
          <w:szCs w:val="24"/>
        </w:rPr>
        <w:t>After</w:t>
      </w:r>
      <w:proofErr w:type="gramEnd"/>
      <w:r w:rsidR="00F778B2" w:rsidRPr="00CD5926">
        <w:rPr>
          <w:rFonts w:cstheme="minorHAnsi"/>
          <w:sz w:val="24"/>
          <w:szCs w:val="24"/>
        </w:rPr>
        <w:t xml:space="preserve"> losing his house, the borrower and his family were displaced to one of the UNRWA’s schools. The borrower wanted to search for his son; he wanted to know if he was injured or martyred, but he couldn’t because the neighborhood was like a fire torch. He tried to coordinate with the Red Cross to reach his boy, but he waited several days without any response from the Israeli Occupation military forces. After 14 days, he dragged his sons’ corpse from under the house </w:t>
      </w:r>
      <w:r w:rsidR="00F778B2" w:rsidRPr="00CD5926">
        <w:rPr>
          <w:rFonts w:cstheme="minorHAnsi"/>
          <w:sz w:val="24"/>
          <w:szCs w:val="24"/>
        </w:rPr>
        <w:lastRenderedPageBreak/>
        <w:t xml:space="preserve">ruins, and buried his remains during a 12 hour truce. An extreme tragic scene for Mr. </w:t>
      </w:r>
      <w:proofErr w:type="spellStart"/>
      <w:r w:rsidR="00F778B2" w:rsidRPr="00CD5926">
        <w:rPr>
          <w:rFonts w:cstheme="minorHAnsi"/>
          <w:sz w:val="24"/>
          <w:szCs w:val="24"/>
        </w:rPr>
        <w:t>Sukar</w:t>
      </w:r>
      <w:proofErr w:type="spellEnd"/>
      <w:r w:rsidR="00F778B2" w:rsidRPr="00CD5926">
        <w:rPr>
          <w:rFonts w:cstheme="minorHAnsi"/>
          <w:sz w:val="24"/>
          <w:szCs w:val="24"/>
        </w:rPr>
        <w:t xml:space="preserve"> during this aggression was the corpse of a Palestinian with decomposed unidentified features under his home ruins.</w:t>
      </w:r>
    </w:p>
    <w:p w:rsidR="009714FB" w:rsidRPr="00CD5926" w:rsidRDefault="00833DD7" w:rsidP="009714FB">
      <w:pPr>
        <w:rPr>
          <w:rFonts w:cstheme="minorHAnsi"/>
          <w:sz w:val="24"/>
          <w:szCs w:val="24"/>
        </w:rPr>
      </w:pPr>
      <w:r w:rsidRPr="00CD5926">
        <w:rPr>
          <w:rFonts w:cstheme="minorHAnsi"/>
          <w:noProof/>
          <w:sz w:val="24"/>
          <w:szCs w:val="24"/>
        </w:rPr>
        <mc:AlternateContent>
          <mc:Choice Requires="wps">
            <w:drawing>
              <wp:anchor distT="0" distB="0" distL="114300" distR="114300" simplePos="0" relativeHeight="251661312" behindDoc="0" locked="0" layoutInCell="1" allowOverlap="1" wp14:anchorId="40EDA29C" wp14:editId="77841E8D">
                <wp:simplePos x="0" y="0"/>
                <wp:positionH relativeFrom="column">
                  <wp:posOffset>15875</wp:posOffset>
                </wp:positionH>
                <wp:positionV relativeFrom="paragraph">
                  <wp:posOffset>1574800</wp:posOffset>
                </wp:positionV>
                <wp:extent cx="2023110" cy="26670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11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2F86" w:rsidRPr="00BA7C7E" w:rsidRDefault="00C72F86" w:rsidP="00063D95">
                            <w:pPr>
                              <w:pStyle w:val="Caption"/>
                              <w:rPr>
                                <w:rFonts w:cstheme="minorHAnsi"/>
                                <w:noProof/>
                                <w:sz w:val="24"/>
                                <w:szCs w:val="24"/>
                              </w:rPr>
                            </w:pPr>
                            <w:proofErr w:type="spellStart"/>
                            <w:r>
                              <w:t>Mr.Jamal</w:t>
                            </w:r>
                            <w:proofErr w:type="spellEnd"/>
                            <w:r>
                              <w:t xml:space="preserve"> (before)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EDA29C" id="Text Box 2" o:spid="_x0000_s1028" type="#_x0000_t202" style="position:absolute;margin-left:1.25pt;margin-top:124pt;width:159.3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" stroked="f">
                <v:textbox style="mso-fit-shape-to-text:t" inset="0,0,0,0">
                  <w:txbxContent>
                    <w:p w:rsidR="00C72F86" w:rsidRPr="00BA7C7E" w:rsidRDefault="00C72F86" w:rsidP="00063D95">
                      <w:pPr>
                        <w:pStyle w:val="Caption"/>
                        <w:rPr>
                          <w:rFonts w:cstheme="minorHAnsi"/>
                          <w:noProof/>
                          <w:sz w:val="24"/>
                          <w:szCs w:val="24"/>
                        </w:rPr>
                      </w:pPr>
                      <w:proofErr w:type="spellStart"/>
                      <w:r>
                        <w:t>Mr.Jamal</w:t>
                      </w:r>
                      <w:proofErr w:type="spellEnd"/>
                      <w:r>
                        <w:t xml:space="preserve"> (before) </w:t>
                      </w:r>
                    </w:p>
                  </w:txbxContent>
                </v:textbox>
                <w10:wrap type="square"/>
              </v:shape>
            </w:pict>
          </mc:Fallback>
        </mc:AlternateContent>
      </w:r>
      <w:r w:rsidR="0046411C" w:rsidRPr="00CD5926">
        <w:rPr>
          <w:rFonts w:cstheme="minorHAnsi"/>
          <w:noProof/>
          <w:sz w:val="24"/>
          <w:szCs w:val="24"/>
        </w:rPr>
        <w:drawing>
          <wp:anchor distT="0" distB="0" distL="114300" distR="114300" simplePos="0" relativeHeight="251659264" behindDoc="0" locked="0" layoutInCell="1" allowOverlap="1" wp14:anchorId="2294FCF0" wp14:editId="48B84473">
            <wp:simplePos x="0" y="0"/>
            <wp:positionH relativeFrom="column">
              <wp:posOffset>16081</wp:posOffset>
            </wp:positionH>
            <wp:positionV relativeFrom="paragraph">
              <wp:posOffset>-2070</wp:posOffset>
            </wp:positionV>
            <wp:extent cx="2023506" cy="1520042"/>
            <wp:effectExtent l="19050" t="0" r="0" b="0"/>
            <wp:wrapSquare wrapText="bothSides"/>
            <wp:docPr id="6" name="Picture 5" descr="DRI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VER1"/>
                    <pic:cNvPicPr/>
                  </pic:nvPicPr>
                  <pic:blipFill>
                    <a:blip r:embed="rId17" cstate="print"/>
                    <a:stretch>
                      <a:fillRect/>
                    </a:stretch>
                  </pic:blipFill>
                  <pic:spPr>
                    <a:xfrm>
                      <a:off x="0" y="0"/>
                      <a:ext cx="2023506" cy="1520042"/>
                    </a:xfrm>
                    <a:prstGeom prst="rect">
                      <a:avLst/>
                    </a:prstGeom>
                  </pic:spPr>
                </pic:pic>
              </a:graphicData>
            </a:graphic>
          </wp:anchor>
        </w:drawing>
      </w:r>
      <w:r w:rsidR="00F778B2" w:rsidRPr="00CD5926">
        <w:rPr>
          <w:rFonts w:cstheme="minorHAnsi"/>
          <w:b/>
          <w:bCs/>
          <w:sz w:val="24"/>
          <w:szCs w:val="24"/>
        </w:rPr>
        <w:t>Borrower Name:</w:t>
      </w:r>
      <w:r w:rsidR="00C72F86" w:rsidRPr="00CD5926">
        <w:rPr>
          <w:rFonts w:cstheme="minorHAnsi"/>
          <w:sz w:val="24"/>
          <w:szCs w:val="24"/>
        </w:rPr>
        <w:t xml:space="preserve"> Jamal </w:t>
      </w:r>
      <w:proofErr w:type="spellStart"/>
      <w:r w:rsidR="00C72F86" w:rsidRPr="00CD5926">
        <w:rPr>
          <w:rFonts w:cstheme="minorHAnsi"/>
          <w:sz w:val="24"/>
          <w:szCs w:val="24"/>
        </w:rPr>
        <w:t>Motawe</w:t>
      </w:r>
      <w:proofErr w:type="spellEnd"/>
      <w:r w:rsidR="00C72F86" w:rsidRPr="00CD5926">
        <w:rPr>
          <w:rFonts w:cstheme="minorHAnsi"/>
          <w:sz w:val="24"/>
          <w:szCs w:val="24"/>
        </w:rPr>
        <w:t xml:space="preserve">’ </w:t>
      </w:r>
      <w:proofErr w:type="spellStart"/>
      <w:r w:rsidR="00C72F86" w:rsidRPr="00CD5926">
        <w:rPr>
          <w:rFonts w:cstheme="minorHAnsi"/>
          <w:sz w:val="24"/>
          <w:szCs w:val="24"/>
        </w:rPr>
        <w:t>Ghoubon</w:t>
      </w:r>
      <w:proofErr w:type="spellEnd"/>
      <w:r w:rsidR="009714FB" w:rsidRPr="00CD5926">
        <w:rPr>
          <w:rFonts w:cstheme="minorHAnsi"/>
          <w:sz w:val="24"/>
          <w:szCs w:val="24"/>
        </w:rPr>
        <w:br/>
      </w:r>
      <w:r w:rsidR="00F778B2" w:rsidRPr="00CD5926">
        <w:rPr>
          <w:rFonts w:cstheme="minorHAnsi"/>
          <w:b/>
          <w:bCs/>
          <w:sz w:val="24"/>
          <w:szCs w:val="24"/>
        </w:rPr>
        <w:t xml:space="preserve">Family </w:t>
      </w:r>
      <w:r w:rsidR="00F778B2" w:rsidRPr="00CD5926">
        <w:rPr>
          <w:rFonts w:cstheme="minorHAnsi"/>
          <w:sz w:val="24"/>
          <w:szCs w:val="24"/>
        </w:rPr>
        <w:t>:8 children.</w:t>
      </w:r>
      <w:r w:rsidR="009714FB" w:rsidRPr="00CD5926">
        <w:rPr>
          <w:rFonts w:cstheme="minorHAnsi"/>
          <w:sz w:val="24"/>
          <w:szCs w:val="24"/>
        </w:rPr>
        <w:br/>
      </w:r>
      <w:r w:rsidR="00F778B2" w:rsidRPr="00CD5926">
        <w:rPr>
          <w:rFonts w:cstheme="minorHAnsi"/>
          <w:b/>
          <w:bCs/>
          <w:sz w:val="24"/>
          <w:szCs w:val="24"/>
        </w:rPr>
        <w:t>Loan Number:</w:t>
      </w:r>
      <w:r w:rsidR="00063D95" w:rsidRPr="00CD5926">
        <w:rPr>
          <w:rFonts w:cstheme="minorHAnsi"/>
          <w:sz w:val="24"/>
          <w:szCs w:val="24"/>
        </w:rPr>
        <w:t xml:space="preserve"> 05/13/000124</w:t>
      </w:r>
      <w:r w:rsidR="009714FB" w:rsidRPr="00CD5926">
        <w:rPr>
          <w:rFonts w:cstheme="minorHAnsi"/>
          <w:sz w:val="24"/>
          <w:szCs w:val="24"/>
        </w:rPr>
        <w:br/>
      </w:r>
      <w:r w:rsidR="009714FB" w:rsidRPr="00CD5926">
        <w:rPr>
          <w:rFonts w:cstheme="minorHAnsi"/>
          <w:b/>
          <w:bCs/>
          <w:sz w:val="24"/>
          <w:szCs w:val="24"/>
        </w:rPr>
        <w:t>Location</w:t>
      </w:r>
      <w:r w:rsidR="009714FB" w:rsidRPr="00CD5926">
        <w:rPr>
          <w:rFonts w:cstheme="minorHAnsi"/>
          <w:sz w:val="24"/>
          <w:szCs w:val="24"/>
        </w:rPr>
        <w:t xml:space="preserve">: </w:t>
      </w:r>
      <w:proofErr w:type="spellStart"/>
      <w:r w:rsidR="009714FB" w:rsidRPr="00CD5926">
        <w:rPr>
          <w:rFonts w:cstheme="minorHAnsi"/>
          <w:sz w:val="24"/>
          <w:szCs w:val="24"/>
        </w:rPr>
        <w:t>Bureij</w:t>
      </w:r>
      <w:proofErr w:type="spellEnd"/>
      <w:r w:rsidR="009714FB" w:rsidRPr="00CD5926">
        <w:rPr>
          <w:rFonts w:cstheme="minorHAnsi"/>
          <w:sz w:val="24"/>
          <w:szCs w:val="24"/>
        </w:rPr>
        <w:t xml:space="preserve"> Camp, Gaza</w:t>
      </w:r>
      <w:r w:rsidR="009714FB" w:rsidRPr="00CD5926">
        <w:rPr>
          <w:rFonts w:cstheme="minorHAnsi"/>
          <w:sz w:val="24"/>
          <w:szCs w:val="24"/>
        </w:rPr>
        <w:br/>
      </w:r>
      <w:r w:rsidR="009714FB" w:rsidRPr="00CD5926">
        <w:rPr>
          <w:rFonts w:cstheme="minorHAnsi"/>
          <w:b/>
          <w:bCs/>
          <w:sz w:val="24"/>
          <w:szCs w:val="24"/>
        </w:rPr>
        <w:t>Loan amount:</w:t>
      </w:r>
      <w:r w:rsidR="009714FB" w:rsidRPr="00CD5926">
        <w:rPr>
          <w:rFonts w:cstheme="minorHAnsi"/>
          <w:sz w:val="24"/>
          <w:szCs w:val="24"/>
        </w:rPr>
        <w:t xml:space="preserve"> 5,000 USD</w:t>
      </w:r>
    </w:p>
    <w:p w:rsidR="00F778B2" w:rsidRPr="00CD5926" w:rsidRDefault="00F778B2" w:rsidP="0083449F">
      <w:pPr>
        <w:rPr>
          <w:rFonts w:cstheme="minorHAnsi"/>
          <w:sz w:val="24"/>
          <w:szCs w:val="24"/>
        </w:rPr>
      </w:pPr>
      <w:proofErr w:type="gramStart"/>
      <w:r w:rsidRPr="00CD5926">
        <w:rPr>
          <w:rFonts w:cstheme="minorHAnsi"/>
          <w:sz w:val="24"/>
          <w:szCs w:val="24"/>
        </w:rPr>
        <w:t>Jamal  is</w:t>
      </w:r>
      <w:proofErr w:type="gramEnd"/>
      <w:r w:rsidRPr="00CD5926">
        <w:rPr>
          <w:rFonts w:cstheme="minorHAnsi"/>
          <w:sz w:val="24"/>
          <w:szCs w:val="24"/>
        </w:rPr>
        <w:t xml:space="preserve"> a taxi driver, he was granted a loan in amount of 5,000$ in 2013 to purchase a taxi. Jamal lived in Al-</w:t>
      </w:r>
      <w:proofErr w:type="spellStart"/>
      <w:r w:rsidRPr="00CD5926">
        <w:rPr>
          <w:rFonts w:cstheme="minorHAnsi"/>
          <w:sz w:val="24"/>
          <w:szCs w:val="24"/>
        </w:rPr>
        <w:t>Bureij</w:t>
      </w:r>
      <w:proofErr w:type="spellEnd"/>
      <w:r w:rsidRPr="00CD5926">
        <w:rPr>
          <w:rFonts w:cstheme="minorHAnsi"/>
          <w:sz w:val="24"/>
          <w:szCs w:val="24"/>
        </w:rPr>
        <w:t xml:space="preserve"> refugee camp in the Eastern region of the Gaza Strip. Unfortunately, his house was directly targeted by the F16 aircrafts with highly explosive missiles, in which his home was completely destroyed. Five minutes before the house was bombed, Jamal’s family was warned by missile’ drones ‘warning to vacate their home; quickly they vacated their home without taking anything (including the refinanced taxi), and fled to one of the UNRWA’s schools. The family stayed at the UNRWA school for more than one month even after the ceasefire. </w:t>
      </w:r>
      <w:r w:rsidR="0046411C" w:rsidRPr="00CD5926">
        <w:rPr>
          <w:rFonts w:cstheme="minorHAnsi"/>
          <w:sz w:val="24"/>
          <w:szCs w:val="24"/>
        </w:rPr>
        <w:br/>
      </w:r>
      <w:r w:rsidR="0083449F" w:rsidRPr="00CD5926">
        <w:rPr>
          <w:rFonts w:cstheme="minorHAnsi"/>
          <w:noProof/>
          <w:sz w:val="24"/>
          <w:szCs w:val="24"/>
        </w:rPr>
        <w:drawing>
          <wp:anchor distT="0" distB="0" distL="114300" distR="114300" simplePos="0" relativeHeight="251673600" behindDoc="0" locked="0" layoutInCell="1" allowOverlap="1" wp14:anchorId="6026D1A2" wp14:editId="4C45163B">
            <wp:simplePos x="0" y="0"/>
            <wp:positionH relativeFrom="column">
              <wp:posOffset>16081</wp:posOffset>
            </wp:positionH>
            <wp:positionV relativeFrom="paragraph">
              <wp:posOffset>1991195</wp:posOffset>
            </wp:positionV>
            <wp:extent cx="2847794" cy="2137559"/>
            <wp:effectExtent l="19050" t="0" r="0" b="0"/>
            <wp:wrapSquare wrapText="bothSides"/>
            <wp:docPr id="2" name="Picture 11" descr="DRI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VER2"/>
                    <pic:cNvPicPr/>
                  </pic:nvPicPr>
                  <pic:blipFill>
                    <a:blip r:embed="rId18" cstate="print"/>
                    <a:stretch>
                      <a:fillRect/>
                    </a:stretch>
                  </pic:blipFill>
                  <pic:spPr>
                    <a:xfrm>
                      <a:off x="0" y="0"/>
                      <a:ext cx="2847794" cy="2137559"/>
                    </a:xfrm>
                    <a:prstGeom prst="rect">
                      <a:avLst/>
                    </a:prstGeom>
                  </pic:spPr>
                </pic:pic>
              </a:graphicData>
            </a:graphic>
          </wp:anchor>
        </w:drawing>
      </w:r>
    </w:p>
    <w:p w:rsidR="00063D95" w:rsidRPr="00CD5926" w:rsidRDefault="00063D95" w:rsidP="00063D95">
      <w:pPr>
        <w:keepNext/>
        <w:jc w:val="both"/>
        <w:rPr>
          <w:rFonts w:cstheme="minorHAnsi"/>
          <w:sz w:val="24"/>
          <w:szCs w:val="24"/>
        </w:rPr>
      </w:pPr>
    </w:p>
    <w:p w:rsidR="0046411C" w:rsidRPr="00CD5926" w:rsidRDefault="00063D95" w:rsidP="00063D95">
      <w:pPr>
        <w:pStyle w:val="Caption"/>
        <w:jc w:val="both"/>
        <w:rPr>
          <w:rFonts w:cstheme="minorHAnsi"/>
          <w:sz w:val="24"/>
          <w:szCs w:val="24"/>
        </w:rPr>
      </w:pPr>
      <w:r w:rsidRPr="00CD5926">
        <w:rPr>
          <w:rFonts w:cstheme="minorHAnsi"/>
          <w:sz w:val="24"/>
          <w:szCs w:val="24"/>
        </w:rPr>
        <w:t xml:space="preserve">Mr. Jamal (after) </w:t>
      </w:r>
      <w:r w:rsidR="00642BEF" w:rsidRPr="00CD5926">
        <w:rPr>
          <w:rFonts w:cstheme="minorHAnsi"/>
          <w:sz w:val="24"/>
          <w:szCs w:val="24"/>
        </w:rPr>
        <w:t>with his destroyed car</w:t>
      </w:r>
    </w:p>
    <w:p w:rsidR="00063D95" w:rsidRPr="00CD5926" w:rsidRDefault="00063D95" w:rsidP="00063D95">
      <w:pPr>
        <w:jc w:val="both"/>
        <w:rPr>
          <w:rStyle w:val="SubtleEmphasis"/>
          <w:rFonts w:cstheme="minorHAnsi"/>
          <w:b/>
          <w:bCs/>
          <w:sz w:val="24"/>
          <w:szCs w:val="24"/>
        </w:rPr>
      </w:pPr>
    </w:p>
    <w:p w:rsidR="0083449F" w:rsidRPr="00CD5926" w:rsidRDefault="0083449F" w:rsidP="00063D95">
      <w:pPr>
        <w:jc w:val="both"/>
        <w:rPr>
          <w:rStyle w:val="SubtleEmphasis"/>
          <w:rFonts w:cstheme="minorHAnsi"/>
          <w:sz w:val="24"/>
          <w:szCs w:val="24"/>
        </w:rPr>
      </w:pPr>
    </w:p>
    <w:p w:rsidR="0083449F" w:rsidRPr="00CD5926" w:rsidRDefault="0083449F" w:rsidP="00063D95">
      <w:pPr>
        <w:jc w:val="both"/>
        <w:rPr>
          <w:rStyle w:val="SubtleEmphasis"/>
          <w:rFonts w:cstheme="minorHAnsi"/>
          <w:sz w:val="24"/>
          <w:szCs w:val="24"/>
        </w:rPr>
      </w:pPr>
    </w:p>
    <w:p w:rsidR="00A679E8" w:rsidRPr="00CD5926" w:rsidRDefault="00A679E8" w:rsidP="00063D95">
      <w:pPr>
        <w:jc w:val="both"/>
        <w:rPr>
          <w:rStyle w:val="SubtleEmphasis"/>
          <w:rFonts w:cstheme="minorHAnsi"/>
          <w:sz w:val="24"/>
          <w:szCs w:val="24"/>
        </w:rPr>
      </w:pPr>
    </w:p>
    <w:p w:rsidR="0083449F" w:rsidRPr="00CD5926" w:rsidRDefault="0083449F" w:rsidP="00063D95">
      <w:pPr>
        <w:jc w:val="both"/>
        <w:rPr>
          <w:rStyle w:val="SubtleEmphasis"/>
          <w:rFonts w:cstheme="minorHAnsi"/>
          <w:sz w:val="24"/>
          <w:szCs w:val="24"/>
        </w:rPr>
      </w:pPr>
    </w:p>
    <w:p w:rsidR="003F4CB1" w:rsidRPr="00CD5926" w:rsidRDefault="003F4CB1">
      <w:pPr>
        <w:rPr>
          <w:rStyle w:val="SubtleEmphasis"/>
          <w:rFonts w:eastAsiaTheme="majorEastAsia" w:cstheme="minorHAnsi"/>
          <w:b/>
          <w:bCs/>
          <w:i w:val="0"/>
          <w:iCs w:val="0"/>
          <w:color w:val="0B5294" w:themeColor="accent1" w:themeShade="BF"/>
          <w:sz w:val="24"/>
          <w:szCs w:val="24"/>
        </w:rPr>
      </w:pPr>
      <w:r w:rsidRPr="00CD5926">
        <w:rPr>
          <w:rStyle w:val="SubtleEmphasis"/>
          <w:rFonts w:cstheme="minorHAnsi"/>
          <w:i w:val="0"/>
          <w:iCs w:val="0"/>
          <w:color w:val="0B5294" w:themeColor="accent1" w:themeShade="BF"/>
          <w:sz w:val="24"/>
          <w:szCs w:val="24"/>
        </w:rPr>
        <w:br w:type="page"/>
      </w:r>
    </w:p>
    <w:p w:rsidR="00810CB7" w:rsidRPr="00CD5926" w:rsidRDefault="00810CB7" w:rsidP="00810CB7">
      <w:pPr>
        <w:pStyle w:val="Heading3"/>
        <w:rPr>
          <w:rFonts w:asciiTheme="minorHAnsi" w:hAnsiTheme="minorHAnsi" w:cstheme="minorHAnsi"/>
          <w:sz w:val="24"/>
          <w:szCs w:val="24"/>
        </w:rPr>
      </w:pPr>
      <w:bookmarkStart w:id="19" w:name="_Toc403981920"/>
      <w:r w:rsidRPr="00CD5926">
        <w:rPr>
          <w:rFonts w:asciiTheme="minorHAnsi" w:hAnsiTheme="minorHAnsi" w:cstheme="minorHAnsi"/>
          <w:sz w:val="24"/>
          <w:szCs w:val="24"/>
        </w:rPr>
        <w:lastRenderedPageBreak/>
        <w:t>ASALA Borrowers</w:t>
      </w:r>
      <w:bookmarkEnd w:id="19"/>
    </w:p>
    <w:p w:rsidR="00810CB7" w:rsidRPr="00CD5926" w:rsidRDefault="00810CB7" w:rsidP="00810CB7">
      <w:pPr>
        <w:rPr>
          <w:rFonts w:cstheme="minorHAnsi"/>
          <w:sz w:val="24"/>
          <w:szCs w:val="24"/>
        </w:rPr>
      </w:pPr>
    </w:p>
    <w:p w:rsidR="00810CB7" w:rsidRPr="00CD5926" w:rsidRDefault="00810CB7" w:rsidP="00810CB7">
      <w:pPr>
        <w:rPr>
          <w:rFonts w:cstheme="minorHAnsi"/>
          <w:b/>
          <w:color w:val="000000" w:themeColor="text1"/>
          <w:sz w:val="24"/>
          <w:szCs w:val="24"/>
        </w:rPr>
      </w:pPr>
      <w:r w:rsidRPr="00CD5926">
        <w:rPr>
          <w:rFonts w:cstheme="minorHAnsi"/>
          <w:b/>
          <w:bCs/>
          <w:noProof/>
          <w:color w:val="000000" w:themeColor="text1"/>
          <w:sz w:val="24"/>
          <w:szCs w:val="24"/>
        </w:rPr>
        <w:drawing>
          <wp:anchor distT="0" distB="0" distL="114300" distR="114300" simplePos="0" relativeHeight="251675648" behindDoc="0" locked="0" layoutInCell="1" allowOverlap="1" wp14:anchorId="1172C23C" wp14:editId="7A922161">
            <wp:simplePos x="0" y="0"/>
            <wp:positionH relativeFrom="column">
              <wp:posOffset>2393027</wp:posOffset>
            </wp:positionH>
            <wp:positionV relativeFrom="paragraph">
              <wp:posOffset>16259</wp:posOffset>
            </wp:positionV>
            <wp:extent cx="3246664" cy="2166898"/>
            <wp:effectExtent l="19050" t="0" r="0" b="0"/>
            <wp:wrapSquare wrapText="bothSides"/>
            <wp:docPr id="10" name="Picture 1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6664" cy="2166898"/>
                    </a:xfrm>
                    <a:prstGeom prst="rect">
                      <a:avLst/>
                    </a:prstGeom>
                  </pic:spPr>
                </pic:pic>
              </a:graphicData>
            </a:graphic>
          </wp:anchor>
        </w:drawing>
      </w:r>
      <w:r w:rsidRPr="00CD5926">
        <w:rPr>
          <w:rFonts w:cstheme="minorHAnsi"/>
          <w:b/>
          <w:color w:val="000000" w:themeColor="text1"/>
          <w:sz w:val="24"/>
          <w:szCs w:val="24"/>
        </w:rPr>
        <w:t>Amal M. Abu Odeh</w:t>
      </w:r>
    </w:p>
    <w:p w:rsidR="009714FB" w:rsidRPr="00CD5926" w:rsidRDefault="009714FB" w:rsidP="009714FB">
      <w:pPr>
        <w:rPr>
          <w:rFonts w:cstheme="minorHAnsi"/>
          <w:color w:val="000000" w:themeColor="text1"/>
          <w:sz w:val="24"/>
          <w:szCs w:val="24"/>
        </w:rPr>
      </w:pPr>
      <w:r w:rsidRPr="00CD5926">
        <w:rPr>
          <w:rFonts w:cstheme="minorHAnsi"/>
          <w:b/>
          <w:bCs/>
          <w:color w:val="000000" w:themeColor="text1"/>
          <w:sz w:val="24"/>
          <w:szCs w:val="24"/>
        </w:rPr>
        <w:t>Loan No</w:t>
      </w:r>
      <w:r w:rsidR="00810CB7" w:rsidRPr="00CD5926">
        <w:rPr>
          <w:rFonts w:cstheme="minorHAnsi"/>
          <w:b/>
          <w:bCs/>
          <w:color w:val="000000" w:themeColor="text1"/>
          <w:sz w:val="24"/>
          <w:szCs w:val="24"/>
        </w:rPr>
        <w:t>:</w:t>
      </w:r>
      <w:r w:rsidR="00810CB7" w:rsidRPr="00CD5926">
        <w:rPr>
          <w:rFonts w:cstheme="minorHAnsi"/>
          <w:color w:val="000000" w:themeColor="text1"/>
          <w:sz w:val="24"/>
          <w:szCs w:val="24"/>
        </w:rPr>
        <w:t xml:space="preserve"> 10/14/000153</w:t>
      </w:r>
      <w:r w:rsidRPr="00CD5926">
        <w:rPr>
          <w:rFonts w:cstheme="minorHAnsi"/>
          <w:color w:val="000000" w:themeColor="text1"/>
          <w:sz w:val="24"/>
          <w:szCs w:val="24"/>
        </w:rPr>
        <w:br/>
      </w:r>
      <w:r w:rsidRPr="00CD5926">
        <w:rPr>
          <w:rFonts w:cstheme="minorHAnsi"/>
          <w:b/>
          <w:bCs/>
          <w:color w:val="000000" w:themeColor="text1"/>
          <w:sz w:val="24"/>
          <w:szCs w:val="24"/>
        </w:rPr>
        <w:t>Family</w:t>
      </w:r>
      <w:r w:rsidRPr="00CD5926">
        <w:rPr>
          <w:rFonts w:cstheme="minorHAnsi"/>
          <w:color w:val="000000" w:themeColor="text1"/>
          <w:sz w:val="24"/>
          <w:szCs w:val="24"/>
        </w:rPr>
        <w:t xml:space="preserve">: 7 Children </w:t>
      </w:r>
      <w:r w:rsidRPr="00CD5926">
        <w:rPr>
          <w:rFonts w:cstheme="minorHAnsi"/>
          <w:color w:val="000000" w:themeColor="text1"/>
          <w:sz w:val="24"/>
          <w:szCs w:val="24"/>
        </w:rPr>
        <w:br/>
      </w:r>
      <w:r w:rsidR="00810CB7" w:rsidRPr="00CD5926">
        <w:rPr>
          <w:rFonts w:cstheme="minorHAnsi"/>
          <w:b/>
          <w:bCs/>
          <w:color w:val="000000" w:themeColor="text1"/>
          <w:sz w:val="24"/>
          <w:szCs w:val="24"/>
        </w:rPr>
        <w:t>Location</w:t>
      </w:r>
      <w:r w:rsidR="00810CB7" w:rsidRPr="00CD5926">
        <w:rPr>
          <w:rFonts w:cstheme="minorHAnsi"/>
          <w:color w:val="000000" w:themeColor="text1"/>
          <w:sz w:val="24"/>
          <w:szCs w:val="24"/>
        </w:rPr>
        <w:t>: Beit</w:t>
      </w:r>
      <w:r w:rsidR="009F3CC8" w:rsidRPr="00CD5926">
        <w:rPr>
          <w:rFonts w:cstheme="minorHAnsi"/>
          <w:color w:val="000000" w:themeColor="text1"/>
          <w:sz w:val="24"/>
          <w:szCs w:val="24"/>
        </w:rPr>
        <w:t xml:space="preserve"> </w:t>
      </w:r>
      <w:proofErr w:type="spellStart"/>
      <w:r w:rsidRPr="00CD5926">
        <w:rPr>
          <w:rFonts w:cstheme="minorHAnsi"/>
          <w:color w:val="000000" w:themeColor="text1"/>
          <w:sz w:val="24"/>
          <w:szCs w:val="24"/>
        </w:rPr>
        <w:t>Hanoun</w:t>
      </w:r>
      <w:proofErr w:type="spellEnd"/>
      <w:r w:rsidRPr="00CD5926">
        <w:rPr>
          <w:rFonts w:cstheme="minorHAnsi"/>
          <w:color w:val="000000" w:themeColor="text1"/>
          <w:sz w:val="24"/>
          <w:szCs w:val="24"/>
        </w:rPr>
        <w:t>, Gaza</w:t>
      </w:r>
      <w:r w:rsidRPr="00CD5926">
        <w:rPr>
          <w:rFonts w:cstheme="minorHAnsi"/>
          <w:color w:val="000000" w:themeColor="text1"/>
          <w:sz w:val="24"/>
          <w:szCs w:val="24"/>
        </w:rPr>
        <w:br/>
      </w:r>
      <w:r w:rsidRPr="00CD5926">
        <w:rPr>
          <w:rFonts w:cstheme="minorHAnsi"/>
          <w:b/>
          <w:bCs/>
          <w:color w:val="000000" w:themeColor="text1"/>
          <w:sz w:val="24"/>
          <w:szCs w:val="24"/>
        </w:rPr>
        <w:t>Amount:</w:t>
      </w:r>
      <w:r w:rsidRPr="00CD5926">
        <w:rPr>
          <w:rFonts w:cstheme="minorHAnsi"/>
          <w:color w:val="000000" w:themeColor="text1"/>
          <w:sz w:val="24"/>
          <w:szCs w:val="24"/>
        </w:rPr>
        <w:t xml:space="preserve"> $500 USD</w:t>
      </w:r>
    </w:p>
    <w:p w:rsidR="00810CB7" w:rsidRPr="00CD5926" w:rsidRDefault="00810CB7" w:rsidP="00C72F86">
      <w:pPr>
        <w:rPr>
          <w:rFonts w:cstheme="minorHAnsi"/>
          <w:color w:val="000000" w:themeColor="text1"/>
          <w:sz w:val="24"/>
          <w:szCs w:val="24"/>
        </w:rPr>
      </w:pPr>
      <w:r w:rsidRPr="00CD5926">
        <w:rPr>
          <w:rFonts w:cstheme="minorHAnsi"/>
          <w:color w:val="000000" w:themeColor="text1"/>
          <w:sz w:val="24"/>
          <w:szCs w:val="24"/>
        </w:rPr>
        <w:t xml:space="preserve">Amal is 47 years old. Her husband </w:t>
      </w:r>
      <w:r w:rsidR="00C72F86" w:rsidRPr="00CD5926">
        <w:rPr>
          <w:rFonts w:cstheme="minorHAnsi"/>
          <w:color w:val="000000" w:themeColor="text1"/>
          <w:sz w:val="24"/>
          <w:szCs w:val="24"/>
        </w:rPr>
        <w:br/>
        <w:t xml:space="preserve"> construction worker, who also employs his three sons,</w:t>
      </w:r>
      <w:r w:rsidR="009F3CC8" w:rsidRPr="00CD5926">
        <w:rPr>
          <w:rFonts w:cstheme="minorHAnsi"/>
          <w:color w:val="000000" w:themeColor="text1"/>
          <w:sz w:val="24"/>
          <w:szCs w:val="24"/>
        </w:rPr>
        <w:br/>
      </w:r>
      <w:r w:rsidR="00C72F86" w:rsidRPr="00CD5926">
        <w:rPr>
          <w:rFonts w:cstheme="minorHAnsi"/>
          <w:color w:val="000000" w:themeColor="text1"/>
          <w:sz w:val="24"/>
          <w:szCs w:val="24"/>
        </w:rPr>
        <w:br/>
        <w:t>was forced to stop working</w:t>
      </w:r>
      <w:r w:rsidRPr="00CD5926">
        <w:rPr>
          <w:rFonts w:cstheme="minorHAnsi"/>
          <w:color w:val="000000" w:themeColor="text1"/>
          <w:sz w:val="24"/>
          <w:szCs w:val="24"/>
        </w:rPr>
        <w:t xml:space="preserve"> because of the lack of construction supplies since more than a year, this made</w:t>
      </w:r>
      <w:r w:rsidR="009F3CC8" w:rsidRPr="00CD5926">
        <w:rPr>
          <w:rFonts w:cstheme="minorHAnsi"/>
          <w:color w:val="000000" w:themeColor="text1"/>
          <w:sz w:val="24"/>
          <w:szCs w:val="24"/>
        </w:rPr>
        <w:t xml:space="preserve"> </w:t>
      </w:r>
      <w:r w:rsidRPr="00CD5926">
        <w:rPr>
          <w:rFonts w:cstheme="minorHAnsi"/>
          <w:color w:val="000000" w:themeColor="text1"/>
          <w:sz w:val="24"/>
          <w:szCs w:val="24"/>
        </w:rPr>
        <w:t xml:space="preserve">Amal’s project the main source of income for the family. Amal was granted </w:t>
      </w:r>
      <w:r w:rsidR="009714FB" w:rsidRPr="00CD5926">
        <w:rPr>
          <w:rFonts w:cstheme="minorHAnsi"/>
          <w:color w:val="000000" w:themeColor="text1"/>
          <w:sz w:val="24"/>
          <w:szCs w:val="24"/>
        </w:rPr>
        <w:t xml:space="preserve">a </w:t>
      </w:r>
      <w:r w:rsidRPr="00CD5926">
        <w:rPr>
          <w:rFonts w:cstheme="minorHAnsi"/>
          <w:color w:val="000000" w:themeColor="text1"/>
          <w:sz w:val="24"/>
          <w:szCs w:val="24"/>
        </w:rPr>
        <w:t>$500</w:t>
      </w:r>
      <w:r w:rsidR="009714FB" w:rsidRPr="00CD5926">
        <w:rPr>
          <w:rFonts w:cstheme="minorHAnsi"/>
          <w:color w:val="000000" w:themeColor="text1"/>
          <w:sz w:val="24"/>
          <w:szCs w:val="24"/>
        </w:rPr>
        <w:t xml:space="preserve"> USD</w:t>
      </w:r>
      <w:r w:rsidRPr="00CD5926">
        <w:rPr>
          <w:rFonts w:cstheme="minorHAnsi"/>
          <w:color w:val="000000" w:themeColor="text1"/>
          <w:sz w:val="24"/>
          <w:szCs w:val="24"/>
        </w:rPr>
        <w:t xml:space="preserve"> loan to start grocery store project under her house to generate income that can help supporting her family.</w:t>
      </w:r>
      <w:r w:rsidR="00C72F86" w:rsidRPr="00CD5926">
        <w:rPr>
          <w:rFonts w:cstheme="minorHAnsi"/>
          <w:color w:val="000000" w:themeColor="text1"/>
          <w:sz w:val="24"/>
          <w:szCs w:val="24"/>
        </w:rPr>
        <w:t xml:space="preserve"> </w:t>
      </w:r>
      <w:r w:rsidRPr="00CD5926">
        <w:rPr>
          <w:rFonts w:cstheme="minorHAnsi"/>
          <w:color w:val="000000" w:themeColor="text1"/>
          <w:sz w:val="24"/>
          <w:szCs w:val="24"/>
        </w:rPr>
        <w:t>During the aggression on Gaza last July, her house was directly target by F16 fighter</w:t>
      </w:r>
      <w:r w:rsidR="009714FB" w:rsidRPr="00CD5926">
        <w:rPr>
          <w:rFonts w:cstheme="minorHAnsi"/>
          <w:color w:val="000000" w:themeColor="text1"/>
          <w:sz w:val="24"/>
          <w:szCs w:val="24"/>
        </w:rPr>
        <w:t xml:space="preserve"> jets and as a result was </w:t>
      </w:r>
      <w:r w:rsidRPr="00CD5926">
        <w:rPr>
          <w:rFonts w:cstheme="minorHAnsi"/>
          <w:color w:val="000000" w:themeColor="text1"/>
          <w:sz w:val="24"/>
          <w:szCs w:val="24"/>
        </w:rPr>
        <w:t xml:space="preserve">totally destroyed, it was </w:t>
      </w:r>
      <w:r w:rsidR="00C72F86" w:rsidRPr="00CD5926">
        <w:rPr>
          <w:rFonts w:cstheme="minorHAnsi"/>
          <w:color w:val="000000" w:themeColor="text1"/>
          <w:sz w:val="24"/>
          <w:szCs w:val="24"/>
        </w:rPr>
        <w:t>a 3</w:t>
      </w:r>
      <w:r w:rsidR="009714FB" w:rsidRPr="00CD5926">
        <w:rPr>
          <w:rFonts w:cstheme="minorHAnsi"/>
          <w:color w:val="000000" w:themeColor="text1"/>
          <w:sz w:val="24"/>
          <w:szCs w:val="24"/>
        </w:rPr>
        <w:t>-story</w:t>
      </w:r>
      <w:r w:rsidR="00C72F86" w:rsidRPr="00CD5926">
        <w:rPr>
          <w:rFonts w:cstheme="minorHAnsi"/>
          <w:color w:val="000000" w:themeColor="text1"/>
          <w:sz w:val="24"/>
          <w:szCs w:val="24"/>
        </w:rPr>
        <w:t xml:space="preserve"> building. </w:t>
      </w:r>
      <w:r w:rsidRPr="00CD5926">
        <w:rPr>
          <w:rFonts w:cstheme="minorHAnsi"/>
          <w:color w:val="000000" w:themeColor="text1"/>
          <w:sz w:val="24"/>
          <w:szCs w:val="24"/>
        </w:rPr>
        <w:t xml:space="preserve">Amal’s family and her sons families were living </w:t>
      </w:r>
      <w:proofErr w:type="gramStart"/>
      <w:r w:rsidR="00C72F86" w:rsidRPr="00CD5926">
        <w:rPr>
          <w:rFonts w:cstheme="minorHAnsi"/>
          <w:color w:val="000000" w:themeColor="text1"/>
          <w:sz w:val="24"/>
          <w:szCs w:val="24"/>
        </w:rPr>
        <w:t>( a</w:t>
      </w:r>
      <w:proofErr w:type="gramEnd"/>
      <w:r w:rsidR="00C72F86" w:rsidRPr="00CD5926">
        <w:rPr>
          <w:rFonts w:cstheme="minorHAnsi"/>
          <w:color w:val="000000" w:themeColor="text1"/>
          <w:sz w:val="24"/>
          <w:szCs w:val="24"/>
        </w:rPr>
        <w:t xml:space="preserve"> total of 20 persons) </w:t>
      </w:r>
      <w:r w:rsidRPr="00CD5926">
        <w:rPr>
          <w:rFonts w:cstheme="minorHAnsi"/>
          <w:color w:val="000000" w:themeColor="text1"/>
          <w:sz w:val="24"/>
          <w:szCs w:val="24"/>
        </w:rPr>
        <w:t xml:space="preserve">in the house, during the war they moved to UN schools, now they are living with her family. </w:t>
      </w:r>
    </w:p>
    <w:p w:rsidR="009714FB" w:rsidRPr="00CD5926" w:rsidRDefault="009714FB" w:rsidP="009714FB">
      <w:pPr>
        <w:rPr>
          <w:rFonts w:cstheme="minorHAnsi"/>
          <w:color w:val="000000" w:themeColor="text1"/>
          <w:sz w:val="24"/>
          <w:szCs w:val="24"/>
        </w:rPr>
      </w:pPr>
      <w:r w:rsidRPr="00CD5926">
        <w:rPr>
          <w:rFonts w:cstheme="minorHAnsi"/>
          <w:noProof/>
          <w:color w:val="000000" w:themeColor="text1"/>
          <w:sz w:val="24"/>
          <w:szCs w:val="24"/>
        </w:rPr>
        <w:drawing>
          <wp:anchor distT="0" distB="0" distL="114300" distR="114300" simplePos="0" relativeHeight="251677696" behindDoc="0" locked="0" layoutInCell="1" allowOverlap="1" wp14:anchorId="53177F2C" wp14:editId="47769B6B">
            <wp:simplePos x="0" y="0"/>
            <wp:positionH relativeFrom="column">
              <wp:posOffset>18660</wp:posOffset>
            </wp:positionH>
            <wp:positionV relativeFrom="paragraph">
              <wp:posOffset>3303</wp:posOffset>
            </wp:positionV>
            <wp:extent cx="2239485" cy="1383126"/>
            <wp:effectExtent l="19050" t="0" r="8415" b="0"/>
            <wp:wrapSquare wrapText="bothSides"/>
            <wp:docPr id="5" name="Picture 15"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39485" cy="1383126"/>
                    </a:xfrm>
                    <a:prstGeom prst="rect">
                      <a:avLst/>
                    </a:prstGeom>
                  </pic:spPr>
                </pic:pic>
              </a:graphicData>
            </a:graphic>
          </wp:anchor>
        </w:drawing>
      </w:r>
      <w:proofErr w:type="spellStart"/>
      <w:r w:rsidR="00810CB7" w:rsidRPr="00CD5926">
        <w:rPr>
          <w:rFonts w:cstheme="minorHAnsi"/>
          <w:b/>
          <w:bCs/>
          <w:color w:val="000000" w:themeColor="text1"/>
          <w:sz w:val="24"/>
          <w:szCs w:val="24"/>
        </w:rPr>
        <w:t>Ramzia</w:t>
      </w:r>
      <w:proofErr w:type="spellEnd"/>
      <w:r w:rsidR="00810CB7" w:rsidRPr="00CD5926">
        <w:rPr>
          <w:rFonts w:cstheme="minorHAnsi"/>
          <w:b/>
          <w:bCs/>
          <w:color w:val="000000" w:themeColor="text1"/>
          <w:sz w:val="24"/>
          <w:szCs w:val="24"/>
        </w:rPr>
        <w:t xml:space="preserve"> Abu </w:t>
      </w:r>
      <w:proofErr w:type="spellStart"/>
      <w:r w:rsidR="00810CB7" w:rsidRPr="00CD5926">
        <w:rPr>
          <w:rFonts w:cstheme="minorHAnsi"/>
          <w:b/>
          <w:bCs/>
          <w:color w:val="000000" w:themeColor="text1"/>
          <w:sz w:val="24"/>
          <w:szCs w:val="24"/>
        </w:rPr>
        <w:t>Jarad</w:t>
      </w:r>
      <w:proofErr w:type="spellEnd"/>
      <w:r w:rsidRPr="00CD5926">
        <w:rPr>
          <w:rFonts w:cstheme="minorHAnsi"/>
          <w:color w:val="000000" w:themeColor="text1"/>
          <w:sz w:val="24"/>
          <w:szCs w:val="24"/>
        </w:rPr>
        <w:br/>
      </w:r>
      <w:r w:rsidR="00810CB7" w:rsidRPr="00CD5926">
        <w:rPr>
          <w:rFonts w:cstheme="minorHAnsi"/>
          <w:b/>
          <w:bCs/>
          <w:color w:val="000000" w:themeColor="text1"/>
          <w:sz w:val="24"/>
          <w:szCs w:val="24"/>
        </w:rPr>
        <w:t xml:space="preserve">Loan </w:t>
      </w:r>
      <w:proofErr w:type="gramStart"/>
      <w:r w:rsidR="00810CB7" w:rsidRPr="00CD5926">
        <w:rPr>
          <w:rFonts w:cstheme="minorHAnsi"/>
          <w:b/>
          <w:bCs/>
          <w:color w:val="000000" w:themeColor="text1"/>
          <w:sz w:val="24"/>
          <w:szCs w:val="24"/>
        </w:rPr>
        <w:t>No. :</w:t>
      </w:r>
      <w:proofErr w:type="gramEnd"/>
      <w:r w:rsidR="00810CB7" w:rsidRPr="00CD5926">
        <w:rPr>
          <w:rFonts w:cstheme="minorHAnsi"/>
          <w:b/>
          <w:bCs/>
          <w:color w:val="000000" w:themeColor="text1"/>
          <w:sz w:val="24"/>
          <w:szCs w:val="24"/>
        </w:rPr>
        <w:t xml:space="preserve"> 10/13/000209</w:t>
      </w:r>
      <w:r w:rsidRPr="00CD5926">
        <w:rPr>
          <w:rFonts w:cstheme="minorHAnsi"/>
          <w:color w:val="000000" w:themeColor="text1"/>
          <w:sz w:val="24"/>
          <w:szCs w:val="24"/>
        </w:rPr>
        <w:br/>
      </w:r>
      <w:r w:rsidR="00810CB7" w:rsidRPr="00CD5926">
        <w:rPr>
          <w:rFonts w:cstheme="minorHAnsi"/>
          <w:b/>
          <w:bCs/>
          <w:color w:val="000000" w:themeColor="text1"/>
          <w:sz w:val="24"/>
          <w:szCs w:val="24"/>
        </w:rPr>
        <w:t>Loan amount: $1200</w:t>
      </w:r>
      <w:r w:rsidRPr="00CD5926">
        <w:rPr>
          <w:rFonts w:cstheme="minorHAnsi"/>
          <w:b/>
          <w:bCs/>
          <w:color w:val="000000" w:themeColor="text1"/>
          <w:sz w:val="24"/>
          <w:szCs w:val="24"/>
        </w:rPr>
        <w:t xml:space="preserve"> USD</w:t>
      </w:r>
      <w:r w:rsidRPr="00CD5926">
        <w:rPr>
          <w:rFonts w:cstheme="minorHAnsi"/>
          <w:color w:val="000000" w:themeColor="text1"/>
          <w:sz w:val="24"/>
          <w:szCs w:val="24"/>
        </w:rPr>
        <w:br/>
      </w:r>
      <w:r w:rsidR="00810CB7" w:rsidRPr="00CD5926">
        <w:rPr>
          <w:rFonts w:cstheme="minorHAnsi"/>
          <w:b/>
          <w:bCs/>
          <w:color w:val="000000" w:themeColor="text1"/>
          <w:sz w:val="24"/>
          <w:szCs w:val="24"/>
        </w:rPr>
        <w:t>Location :Beit</w:t>
      </w:r>
      <w:r w:rsidRPr="00CD5926">
        <w:rPr>
          <w:rFonts w:cstheme="minorHAnsi"/>
          <w:b/>
          <w:bCs/>
          <w:color w:val="000000" w:themeColor="text1"/>
          <w:sz w:val="24"/>
          <w:szCs w:val="24"/>
        </w:rPr>
        <w:t xml:space="preserve"> </w:t>
      </w:r>
      <w:proofErr w:type="spellStart"/>
      <w:r w:rsidRPr="00CD5926">
        <w:rPr>
          <w:rFonts w:cstheme="minorHAnsi"/>
          <w:b/>
          <w:bCs/>
          <w:color w:val="000000" w:themeColor="text1"/>
          <w:sz w:val="24"/>
          <w:szCs w:val="24"/>
        </w:rPr>
        <w:t>Hanoun</w:t>
      </w:r>
      <w:proofErr w:type="spellEnd"/>
      <w:r w:rsidRPr="00CD5926">
        <w:rPr>
          <w:rFonts w:cstheme="minorHAnsi"/>
          <w:b/>
          <w:bCs/>
          <w:color w:val="000000" w:themeColor="text1"/>
          <w:sz w:val="24"/>
          <w:szCs w:val="24"/>
        </w:rPr>
        <w:t>, Gaza</w:t>
      </w:r>
    </w:p>
    <w:p w:rsidR="009346ED" w:rsidRPr="00CD5926" w:rsidRDefault="009714FB" w:rsidP="009714FB">
      <w:pPr>
        <w:rPr>
          <w:rFonts w:cstheme="minorHAnsi"/>
          <w:b/>
          <w:bCs/>
          <w:color w:val="000000" w:themeColor="text1"/>
          <w:sz w:val="24"/>
          <w:szCs w:val="24"/>
        </w:rPr>
      </w:pPr>
      <w:r w:rsidRPr="00CD5926">
        <w:rPr>
          <w:rFonts w:cstheme="minorHAnsi"/>
          <w:color w:val="000000" w:themeColor="text1"/>
          <w:sz w:val="24"/>
          <w:szCs w:val="24"/>
        </w:rPr>
        <w:t>Razia is 45 years old and married with 9 children.</w:t>
      </w:r>
      <w:r w:rsidR="00810CB7" w:rsidRPr="00CD5926">
        <w:rPr>
          <w:rFonts w:cstheme="minorHAnsi"/>
          <w:color w:val="000000" w:themeColor="text1"/>
          <w:sz w:val="24"/>
          <w:szCs w:val="24"/>
        </w:rPr>
        <w:t xml:space="preserve"> One of her daughters was married and she was killed together with her husband and his family. </w:t>
      </w:r>
      <w:proofErr w:type="spellStart"/>
      <w:r w:rsidR="00810CB7" w:rsidRPr="00CD5926">
        <w:rPr>
          <w:rFonts w:cstheme="minorHAnsi"/>
          <w:color w:val="000000" w:themeColor="text1"/>
          <w:sz w:val="24"/>
          <w:szCs w:val="24"/>
        </w:rPr>
        <w:t>Ramzia</w:t>
      </w:r>
      <w:proofErr w:type="spellEnd"/>
      <w:r w:rsidR="00810CB7" w:rsidRPr="00CD5926">
        <w:rPr>
          <w:rFonts w:cstheme="minorHAnsi"/>
          <w:color w:val="000000" w:themeColor="text1"/>
          <w:sz w:val="24"/>
          <w:szCs w:val="24"/>
        </w:rPr>
        <w:t xml:space="preserve"> was pregnant and she deliver</w:t>
      </w:r>
      <w:r w:rsidRPr="00CD5926">
        <w:rPr>
          <w:rFonts w:cstheme="minorHAnsi"/>
          <w:color w:val="000000" w:themeColor="text1"/>
          <w:sz w:val="24"/>
          <w:szCs w:val="24"/>
        </w:rPr>
        <w:t>ed</w:t>
      </w:r>
      <w:r w:rsidR="00810CB7" w:rsidRPr="00CD5926">
        <w:rPr>
          <w:rFonts w:cstheme="minorHAnsi"/>
          <w:color w:val="000000" w:themeColor="text1"/>
          <w:sz w:val="24"/>
          <w:szCs w:val="24"/>
        </w:rPr>
        <w:t xml:space="preserve"> her baby during the war. Her husband was working as taxi driver. </w:t>
      </w:r>
      <w:proofErr w:type="spellStart"/>
      <w:r w:rsidR="00810CB7" w:rsidRPr="00CD5926">
        <w:rPr>
          <w:rFonts w:cstheme="minorHAnsi"/>
          <w:color w:val="000000" w:themeColor="text1"/>
          <w:sz w:val="24"/>
          <w:szCs w:val="24"/>
        </w:rPr>
        <w:t>Ramzia</w:t>
      </w:r>
      <w:proofErr w:type="spellEnd"/>
      <w:r w:rsidR="00810CB7" w:rsidRPr="00CD5926">
        <w:rPr>
          <w:rFonts w:cstheme="minorHAnsi"/>
          <w:color w:val="000000" w:themeColor="text1"/>
          <w:sz w:val="24"/>
          <w:szCs w:val="24"/>
        </w:rPr>
        <w:t xml:space="preserve"> started grocery store project 2005 by a loan from </w:t>
      </w:r>
      <w:proofErr w:type="spellStart"/>
      <w:r w:rsidR="00810CB7" w:rsidRPr="00CD5926">
        <w:rPr>
          <w:rFonts w:cstheme="minorHAnsi"/>
          <w:color w:val="000000" w:themeColor="text1"/>
          <w:sz w:val="24"/>
          <w:szCs w:val="24"/>
        </w:rPr>
        <w:t>Asala</w:t>
      </w:r>
      <w:proofErr w:type="spellEnd"/>
      <w:r w:rsidR="00810CB7" w:rsidRPr="00CD5926">
        <w:rPr>
          <w:rFonts w:cstheme="minorHAnsi"/>
          <w:color w:val="000000" w:themeColor="text1"/>
          <w:sz w:val="24"/>
          <w:szCs w:val="24"/>
        </w:rPr>
        <w:t xml:space="preserve"> near her house, to generate income and support her big family, during the war her house was targeted </w:t>
      </w:r>
      <w:r w:rsidRPr="00CD5926">
        <w:rPr>
          <w:rFonts w:cstheme="minorHAnsi"/>
          <w:color w:val="000000" w:themeColor="text1"/>
          <w:sz w:val="24"/>
          <w:szCs w:val="24"/>
        </w:rPr>
        <w:t>and as a result was partially damaged. H</w:t>
      </w:r>
      <w:r w:rsidR="00810CB7" w:rsidRPr="00CD5926">
        <w:rPr>
          <w:rFonts w:cstheme="minorHAnsi"/>
          <w:color w:val="000000" w:themeColor="text1"/>
          <w:sz w:val="24"/>
          <w:szCs w:val="24"/>
        </w:rPr>
        <w:t xml:space="preserve">er project was </w:t>
      </w:r>
      <w:r w:rsidRPr="00CD5926">
        <w:rPr>
          <w:rFonts w:cstheme="minorHAnsi"/>
          <w:color w:val="000000" w:themeColor="text1"/>
          <w:sz w:val="24"/>
          <w:szCs w:val="24"/>
        </w:rPr>
        <w:t>also targeted</w:t>
      </w:r>
      <w:r w:rsidR="00810CB7" w:rsidRPr="00CD5926">
        <w:rPr>
          <w:rFonts w:cstheme="minorHAnsi"/>
          <w:color w:val="000000" w:themeColor="text1"/>
          <w:sz w:val="24"/>
          <w:szCs w:val="24"/>
        </w:rPr>
        <w:t xml:space="preserve"> and totally damaged</w:t>
      </w:r>
      <w:r w:rsidRPr="00CD5926">
        <w:rPr>
          <w:rFonts w:cstheme="minorHAnsi"/>
          <w:color w:val="000000" w:themeColor="text1"/>
          <w:sz w:val="24"/>
          <w:szCs w:val="24"/>
        </w:rPr>
        <w:t>. Her husband’s car was also</w:t>
      </w:r>
      <w:r w:rsidR="00810CB7" w:rsidRPr="00CD5926">
        <w:rPr>
          <w:rFonts w:cstheme="minorHAnsi"/>
          <w:color w:val="000000" w:themeColor="text1"/>
          <w:sz w:val="24"/>
          <w:szCs w:val="24"/>
        </w:rPr>
        <w:t xml:space="preserve"> damaged, they moved to UN </w:t>
      </w:r>
      <w:proofErr w:type="gramStart"/>
      <w:r w:rsidR="00810CB7" w:rsidRPr="00CD5926">
        <w:rPr>
          <w:rFonts w:cstheme="minorHAnsi"/>
          <w:color w:val="000000" w:themeColor="text1"/>
          <w:sz w:val="24"/>
          <w:szCs w:val="24"/>
        </w:rPr>
        <w:t>school ,</w:t>
      </w:r>
      <w:proofErr w:type="gramEnd"/>
      <w:r w:rsidR="00810CB7" w:rsidRPr="00CD5926">
        <w:rPr>
          <w:rFonts w:cstheme="minorHAnsi"/>
          <w:color w:val="000000" w:themeColor="text1"/>
          <w:sz w:val="24"/>
          <w:szCs w:val="24"/>
        </w:rPr>
        <w:t xml:space="preserve"> the air fighter targeted the UN school and her son was injured, now they are back in the house “what</w:t>
      </w:r>
      <w:r w:rsidR="00C72F86" w:rsidRPr="00CD5926">
        <w:rPr>
          <w:rFonts w:cstheme="minorHAnsi"/>
          <w:color w:val="000000" w:themeColor="text1"/>
          <w:sz w:val="24"/>
          <w:szCs w:val="24"/>
        </w:rPr>
        <w:t xml:space="preserve"> is</w:t>
      </w:r>
      <w:r w:rsidR="00810CB7" w:rsidRPr="00CD5926">
        <w:rPr>
          <w:rFonts w:cstheme="minorHAnsi"/>
          <w:color w:val="000000" w:themeColor="text1"/>
          <w:sz w:val="24"/>
          <w:szCs w:val="24"/>
        </w:rPr>
        <w:t xml:space="preserve"> left of it.”</w:t>
      </w:r>
    </w:p>
    <w:sectPr w:rsidR="009346ED" w:rsidRPr="00CD5926" w:rsidSect="009F3CC8">
      <w:headerReference w:type="even" r:id="rId21"/>
      <w:headerReference w:type="default" r:id="rId22"/>
      <w:footerReference w:type="default" r:id="rId23"/>
      <w:headerReference w:type="first" r:id="rId24"/>
      <w:pgSz w:w="12240" w:h="15840"/>
      <w:pgMar w:top="1440" w:right="1304" w:bottom="1440"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6306" w:rsidRDefault="00E96306" w:rsidP="004E54EC">
      <w:pPr>
        <w:spacing w:after="0" w:line="240" w:lineRule="auto"/>
      </w:pPr>
      <w:r>
        <w:separator/>
      </w:r>
    </w:p>
  </w:endnote>
  <w:endnote w:type="continuationSeparator" w:id="0">
    <w:p w:rsidR="00E96306" w:rsidRDefault="00E96306" w:rsidP="004E54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Majalla UI">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9201669"/>
      <w:docPartObj>
        <w:docPartGallery w:val="Page Numbers (Bottom of Page)"/>
        <w:docPartUnique/>
      </w:docPartObj>
    </w:sdtPr>
    <w:sdtEndPr>
      <w:rPr>
        <w:color w:val="7F7F7F" w:themeColor="background1" w:themeShade="7F"/>
        <w:spacing w:val="60"/>
      </w:rPr>
    </w:sdtEndPr>
    <w:sdtContent>
      <w:p w:rsidR="00C72F86" w:rsidRDefault="00C72F86">
        <w:pPr>
          <w:pStyle w:val="Footer"/>
          <w:pBdr>
            <w:top w:val="single" w:sz="4" w:space="1" w:color="D9D9D9" w:themeColor="background1" w:themeShade="D9"/>
          </w:pBdr>
          <w:rPr>
            <w:b/>
          </w:rPr>
        </w:pPr>
        <w:r>
          <w:fldChar w:fldCharType="begin"/>
        </w:r>
        <w:r>
          <w:instrText xml:space="preserve"> PAGE   \* MERGEFORMAT </w:instrText>
        </w:r>
        <w:r>
          <w:fldChar w:fldCharType="separate"/>
        </w:r>
        <w:r w:rsidR="00AA39F7" w:rsidRPr="00AA39F7">
          <w:rPr>
            <w:b/>
            <w:noProof/>
          </w:rPr>
          <w:t>13</w:t>
        </w:r>
        <w:r>
          <w:rPr>
            <w:b/>
            <w:noProof/>
          </w:rPr>
          <w:fldChar w:fldCharType="end"/>
        </w:r>
        <w:r>
          <w:rPr>
            <w:b/>
          </w:rPr>
          <w:t xml:space="preserve"> | </w:t>
        </w:r>
        <w:r>
          <w:rPr>
            <w:color w:val="7F7F7F" w:themeColor="background1" w:themeShade="7F"/>
            <w:spacing w:val="60"/>
          </w:rPr>
          <w:t>Page</w:t>
        </w:r>
      </w:p>
    </w:sdtContent>
  </w:sdt>
  <w:p w:rsidR="00C72F86" w:rsidRDefault="00C72F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6306" w:rsidRDefault="00E96306" w:rsidP="004E54EC">
      <w:pPr>
        <w:spacing w:after="0" w:line="240" w:lineRule="auto"/>
      </w:pPr>
      <w:r>
        <w:separator/>
      </w:r>
    </w:p>
  </w:footnote>
  <w:footnote w:type="continuationSeparator" w:id="0">
    <w:p w:rsidR="00E96306" w:rsidRDefault="00E96306" w:rsidP="004E54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2F86" w:rsidRDefault="00E9630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94075" o:spid="_x0000_s2070" type="#_x0000_t75" style="position:absolute;margin-left:0;margin-top:0;width:882pt;height:545pt;z-index:-251657216;mso-position-horizontal:center;mso-position-horizontal-relative:margin;mso-position-vertical:center;mso-position-vertical-relative:margin" o:allowincell="f">
          <v:imagedata r:id="rId1" o:title="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2F86" w:rsidRDefault="00E96306" w:rsidP="00AA3644">
    <w:pPr>
      <w:pStyle w:val="Header"/>
      <w:tabs>
        <w:tab w:val="left" w:pos="1701"/>
        <w:tab w:val="left" w:pos="1843"/>
        <w:tab w:val="left" w:pos="1985"/>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94076" o:spid="_x0000_s2071" type="#_x0000_t75" style="position:absolute;margin-left:0;margin-top:0;width:882pt;height:545pt;z-index:-251656192;mso-position-horizontal:center;mso-position-horizontal-relative:margin;mso-position-vertical:center;mso-position-vertical-relative:margin" o:allowincell="f">
          <v:imagedata r:id="rId1" o:title="2" gain="19661f" blacklevel="22938f"/>
          <w10:wrap anchorx="margin" anchory="margin"/>
        </v:shape>
      </w:pict>
    </w:r>
    <w:r w:rsidR="00C72F86">
      <w:rPr>
        <w:noProof/>
      </w:rPr>
      <w:t xml:space="preserve">      </w:t>
    </w:r>
    <w:r w:rsidR="00AA3644">
      <w:rPr>
        <w:rFonts w:ascii="Simplified Arabic" w:hAnsi="Simplified Arabic" w:cs="Simplified Arabic"/>
        <w:b/>
        <w:bCs/>
        <w:noProof/>
        <w:sz w:val="36"/>
        <w:szCs w:val="36"/>
        <w:rtl/>
      </w:rPr>
      <w:drawing>
        <wp:inline distT="0" distB="0" distL="0" distR="0" wp14:anchorId="1F48FC3B" wp14:editId="4E013781">
          <wp:extent cx="683879" cy="683879"/>
          <wp:effectExtent l="0" t="0" r="2540" b="2540"/>
          <wp:docPr id="14" name="Picture 14" descr="C:\Users\Smart\Desktop\ضمان-0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art\Desktop\ضمان-01 (4).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3001" cy="683001"/>
                  </a:xfrm>
                  <a:prstGeom prst="rect">
                    <a:avLst/>
                  </a:prstGeom>
                  <a:noFill/>
                  <a:ln>
                    <a:noFill/>
                  </a:ln>
                </pic:spPr>
              </pic:pic>
            </a:graphicData>
          </a:graphic>
        </wp:inline>
      </w:drawing>
    </w:r>
    <w:r w:rsidR="00C72F86">
      <w:rPr>
        <w:noProof/>
      </w:rPr>
      <w:t xml:space="preserve">           </w:t>
    </w:r>
    <w:r w:rsidR="00C72F86">
      <w:rPr>
        <w:noProof/>
      </w:rPr>
      <w:drawing>
        <wp:inline distT="0" distB="0" distL="0" distR="0" wp14:anchorId="1FBB3911" wp14:editId="6C88F58C">
          <wp:extent cx="1219200" cy="554182"/>
          <wp:effectExtent l="19050" t="0" r="0" b="0"/>
          <wp:docPr id="1" name="Picture 1" descr="Description: new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newvision"/>
                  <pic:cNvPicPr>
                    <a:picLocks noChangeAspect="1" noChangeArrowheads="1"/>
                  </pic:cNvPicPr>
                </pic:nvPicPr>
                <pic:blipFill>
                  <a:blip r:embed="rId3" r:link="rId4"/>
                  <a:srcRect/>
                  <a:stretch>
                    <a:fillRect/>
                  </a:stretch>
                </pic:blipFill>
                <pic:spPr bwMode="auto">
                  <a:xfrm>
                    <a:off x="0" y="0"/>
                    <a:ext cx="1219200" cy="554182"/>
                  </a:xfrm>
                  <a:prstGeom prst="rect">
                    <a:avLst/>
                  </a:prstGeom>
                  <a:noFill/>
                  <a:ln w="9525">
                    <a:noFill/>
                    <a:miter lim="800000"/>
                    <a:headEnd/>
                    <a:tailEnd/>
                  </a:ln>
                </pic:spPr>
              </pic:pic>
            </a:graphicData>
          </a:graphic>
        </wp:inline>
      </w:drawing>
    </w:r>
    <w:r w:rsidR="00C72F86">
      <w:rPr>
        <w:noProof/>
      </w:rPr>
      <w:tab/>
      <w:t xml:space="preserve">                </w:t>
    </w:r>
    <w:r w:rsidR="00C72F86">
      <w:rPr>
        <w:noProof/>
      </w:rPr>
      <w:drawing>
        <wp:inline distT="0" distB="0" distL="0" distR="0" wp14:anchorId="5D40FAC9" wp14:editId="20E1E5D6">
          <wp:extent cx="590550" cy="590550"/>
          <wp:effectExtent l="19050" t="0" r="0" b="0"/>
          <wp:docPr id="8" name="Picture 7" descr="ASA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ALA LOGO.jpg"/>
                  <pic:cNvPicPr/>
                </pic:nvPicPr>
                <pic:blipFill>
                  <a:blip r:embed="rId5"/>
                  <a:stretch>
                    <a:fillRect/>
                  </a:stretch>
                </pic:blipFill>
                <pic:spPr>
                  <a:xfrm>
                    <a:off x="0" y="0"/>
                    <a:ext cx="590550" cy="590550"/>
                  </a:xfrm>
                  <a:prstGeom prst="rect">
                    <a:avLst/>
                  </a:prstGeom>
                </pic:spPr>
              </pic:pic>
            </a:graphicData>
          </a:graphic>
        </wp:inline>
      </w:drawing>
    </w:r>
    <w:r w:rsidR="00C72F86">
      <w:rPr>
        <w:noProof/>
      </w:rPr>
      <w:t xml:space="preserve">                   </w:t>
    </w:r>
    <w:r w:rsidR="00C72F86" w:rsidRPr="00231017">
      <w:rPr>
        <w:noProof/>
      </w:rPr>
      <w:drawing>
        <wp:inline distT="0" distB="0" distL="0" distR="0" wp14:anchorId="153AFD0A" wp14:editId="130A2840">
          <wp:extent cx="688316" cy="683082"/>
          <wp:effectExtent l="19050" t="0" r="0" b="0"/>
          <wp:docPr id="3" name="Picture 1" descr="AC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jpg"/>
                  <pic:cNvPicPr/>
                </pic:nvPicPr>
                <pic:blipFill>
                  <a:blip r:embed="rId6"/>
                  <a:stretch>
                    <a:fillRect/>
                  </a:stretch>
                </pic:blipFill>
                <pic:spPr>
                  <a:xfrm>
                    <a:off x="0" y="0"/>
                    <a:ext cx="689962" cy="684715"/>
                  </a:xfrm>
                  <a:prstGeom prst="rect">
                    <a:avLst/>
                  </a:prstGeom>
                </pic:spPr>
              </pic:pic>
            </a:graphicData>
          </a:graphic>
        </wp:inline>
      </w:drawing>
    </w:r>
    <w:r w:rsidR="00C72F86">
      <w:rPr>
        <w:noProof/>
      </w:rPr>
      <w:t xml:space="preserve">             </w:t>
    </w:r>
    <w:r w:rsidR="00AA3644">
      <w:rPr>
        <w:noProof/>
      </w:rPr>
      <w:drawing>
        <wp:inline distT="0" distB="0" distL="0" distR="0" wp14:anchorId="16B0BF39" wp14:editId="15A4A408">
          <wp:extent cx="571500" cy="571500"/>
          <wp:effectExtent l="19050" t="0" r="0" b="0"/>
          <wp:docPr id="9" name="Picture 8" descr="sid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i.bmp"/>
                  <pic:cNvPicPr/>
                </pic:nvPicPr>
                <pic:blipFill>
                  <a:blip r:embed="rId7"/>
                  <a:stretch>
                    <a:fillRect/>
                  </a:stretch>
                </pic:blipFill>
                <pic:spPr>
                  <a:xfrm>
                    <a:off x="0" y="0"/>
                    <a:ext cx="571500" cy="571500"/>
                  </a:xfrm>
                  <a:prstGeom prst="rect">
                    <a:avLst/>
                  </a:prstGeom>
                </pic:spPr>
              </pic:pic>
            </a:graphicData>
          </a:graphic>
        </wp:inline>
      </w:drawing>
    </w:r>
    <w:r w:rsidR="00C72F86">
      <w:rPr>
        <w:noProof/>
      </w:rPr>
      <w:t xml:space="preserve">         </w:t>
    </w:r>
    <w:r w:rsidR="00C72F86">
      <w:ptab w:relativeTo="margin" w:alignment="center" w:leader="none"/>
    </w:r>
    <w:r w:rsidR="00C72F86">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2F86" w:rsidRDefault="00E9630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94074" o:spid="_x0000_s2069" type="#_x0000_t75" style="position:absolute;margin-left:0;margin-top:0;width:882pt;height:545pt;z-index:-251658240;mso-position-horizontal:center;mso-position-horizontal-relative:margin;mso-position-vertical:center;mso-position-vertical-relative:margin" o:allowincell="f">
          <v:imagedata r:id="rId1" o:title="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12D17"/>
    <w:multiLevelType w:val="hybridMultilevel"/>
    <w:tmpl w:val="532E5E8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15E64CEA"/>
    <w:multiLevelType w:val="hybridMultilevel"/>
    <w:tmpl w:val="F508B64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9FC08A0"/>
    <w:multiLevelType w:val="hybridMultilevel"/>
    <w:tmpl w:val="426822A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EA0294D"/>
    <w:multiLevelType w:val="hybridMultilevel"/>
    <w:tmpl w:val="7226B7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DF52FD"/>
    <w:multiLevelType w:val="hybridMultilevel"/>
    <w:tmpl w:val="E96ED5D4"/>
    <w:lvl w:ilvl="0" w:tplc="040C000F">
      <w:start w:val="1"/>
      <w:numFmt w:val="decimal"/>
      <w:lvlText w:val="%1."/>
      <w:lvlJc w:val="left"/>
      <w:pPr>
        <w:tabs>
          <w:tab w:val="num" w:pos="1080"/>
        </w:tabs>
        <w:ind w:left="1080" w:hanging="360"/>
      </w:p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5" w15:restartNumberingAfterBreak="0">
    <w:nsid w:val="27BA34D3"/>
    <w:multiLevelType w:val="hybridMultilevel"/>
    <w:tmpl w:val="8514F9F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2BD07834"/>
    <w:multiLevelType w:val="hybridMultilevel"/>
    <w:tmpl w:val="7F7672B0"/>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2CC367CF"/>
    <w:multiLevelType w:val="hybridMultilevel"/>
    <w:tmpl w:val="82DEDD7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2D0146A0"/>
    <w:multiLevelType w:val="hybridMultilevel"/>
    <w:tmpl w:val="1E16B3C8"/>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3F5A81"/>
    <w:multiLevelType w:val="hybridMultilevel"/>
    <w:tmpl w:val="898AF58C"/>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41494411"/>
    <w:multiLevelType w:val="hybridMultilevel"/>
    <w:tmpl w:val="F45854C8"/>
    <w:lvl w:ilvl="0" w:tplc="9B2A04C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A10EA2"/>
    <w:multiLevelType w:val="hybridMultilevel"/>
    <w:tmpl w:val="3226639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4C3B2745"/>
    <w:multiLevelType w:val="hybridMultilevel"/>
    <w:tmpl w:val="7D9082A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49237D6"/>
    <w:multiLevelType w:val="hybridMultilevel"/>
    <w:tmpl w:val="72080F2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83D5209"/>
    <w:multiLevelType w:val="hybridMultilevel"/>
    <w:tmpl w:val="B69E3A0E"/>
    <w:lvl w:ilvl="0" w:tplc="BFD61446">
      <w:start w:val="1"/>
      <w:numFmt w:val="bullet"/>
      <w:lvlText w:val=""/>
      <w:lvlJc w:val="left"/>
      <w:pPr>
        <w:tabs>
          <w:tab w:val="num" w:pos="720"/>
        </w:tabs>
        <w:ind w:left="720" w:hanging="360"/>
      </w:pPr>
      <w:rPr>
        <w:rFonts w:ascii="Wingdings" w:hAnsi="Wingdings" w:hint="default"/>
      </w:rPr>
    </w:lvl>
    <w:lvl w:ilvl="1" w:tplc="040C000F">
      <w:start w:val="1"/>
      <w:numFmt w:val="decimal"/>
      <w:lvlText w:val="%2."/>
      <w:lvlJc w:val="left"/>
      <w:pPr>
        <w:tabs>
          <w:tab w:val="num" w:pos="1440"/>
        </w:tabs>
        <w:ind w:left="1440" w:hanging="360"/>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DDC04BD"/>
    <w:multiLevelType w:val="hybridMultilevel"/>
    <w:tmpl w:val="4CD26B82"/>
    <w:lvl w:ilvl="0" w:tplc="B8DAF920">
      <w:start w:val="1"/>
      <w:numFmt w:val="decimal"/>
      <w:lvlText w:val="%1."/>
      <w:lvlJc w:val="left"/>
      <w:pPr>
        <w:tabs>
          <w:tab w:val="num" w:pos="1530"/>
        </w:tabs>
        <w:ind w:left="1530" w:hanging="360"/>
      </w:pPr>
      <w:rPr>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63131852"/>
    <w:multiLevelType w:val="hybridMultilevel"/>
    <w:tmpl w:val="668C838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85B4087"/>
    <w:multiLevelType w:val="hybridMultilevel"/>
    <w:tmpl w:val="5E903136"/>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6AA63627"/>
    <w:multiLevelType w:val="hybridMultilevel"/>
    <w:tmpl w:val="4598292C"/>
    <w:lvl w:ilvl="0" w:tplc="04090009">
      <w:start w:val="1"/>
      <w:numFmt w:val="bullet"/>
      <w:lvlText w:val=""/>
      <w:lvlJc w:val="left"/>
      <w:pPr>
        <w:ind w:left="761" w:hanging="360"/>
      </w:pPr>
      <w:rPr>
        <w:rFonts w:ascii="Wingdings" w:hAnsi="Wingdings"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9" w15:restartNumberingAfterBreak="0">
    <w:nsid w:val="778E5EFC"/>
    <w:multiLevelType w:val="hybridMultilevel"/>
    <w:tmpl w:val="6FA6A38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BA06D5B"/>
    <w:multiLevelType w:val="hybridMultilevel"/>
    <w:tmpl w:val="F0B8796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10"/>
  </w:num>
  <w:num w:numId="4">
    <w:abstractNumId w:val="18"/>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9"/>
  </w:num>
  <w:num w:numId="8">
    <w:abstractNumId w:val="8"/>
  </w:num>
  <w:num w:numId="9">
    <w:abstractNumId w:val="1"/>
  </w:num>
  <w:num w:numId="10">
    <w:abstractNumId w:val="15"/>
  </w:num>
  <w:num w:numId="11">
    <w:abstractNumId w:val="11"/>
  </w:num>
  <w:num w:numId="12">
    <w:abstractNumId w:val="17"/>
  </w:num>
  <w:num w:numId="13">
    <w:abstractNumId w:val="5"/>
  </w:num>
  <w:num w:numId="14">
    <w:abstractNumId w:val="14"/>
  </w:num>
  <w:num w:numId="15">
    <w:abstractNumId w:val="4"/>
  </w:num>
  <w:num w:numId="16">
    <w:abstractNumId w:val="13"/>
  </w:num>
  <w:num w:numId="17">
    <w:abstractNumId w:val="12"/>
  </w:num>
  <w:num w:numId="18">
    <w:abstractNumId w:val="20"/>
  </w:num>
  <w:num w:numId="19">
    <w:abstractNumId w:val="16"/>
  </w:num>
  <w:num w:numId="20">
    <w:abstractNumId w:val="6"/>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drawingGridHorizontalSpacing w:val="110"/>
  <w:displayHorizontalDrawingGridEvery w:val="2"/>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313"/>
    <w:rsid w:val="000125E0"/>
    <w:rsid w:val="00015424"/>
    <w:rsid w:val="00051CCE"/>
    <w:rsid w:val="00063D95"/>
    <w:rsid w:val="00095D11"/>
    <w:rsid w:val="000E2531"/>
    <w:rsid w:val="001219C6"/>
    <w:rsid w:val="001578A4"/>
    <w:rsid w:val="001B4FC0"/>
    <w:rsid w:val="00217922"/>
    <w:rsid w:val="00231017"/>
    <w:rsid w:val="0024191B"/>
    <w:rsid w:val="002A6D6E"/>
    <w:rsid w:val="002C3778"/>
    <w:rsid w:val="002D24E6"/>
    <w:rsid w:val="002D7568"/>
    <w:rsid w:val="002E079B"/>
    <w:rsid w:val="002F14E9"/>
    <w:rsid w:val="00355519"/>
    <w:rsid w:val="0039002B"/>
    <w:rsid w:val="003C01C9"/>
    <w:rsid w:val="003C04BC"/>
    <w:rsid w:val="003D5712"/>
    <w:rsid w:val="003D6701"/>
    <w:rsid w:val="003F4CB1"/>
    <w:rsid w:val="00417075"/>
    <w:rsid w:val="00427EE5"/>
    <w:rsid w:val="0046411C"/>
    <w:rsid w:val="00484D83"/>
    <w:rsid w:val="00493C12"/>
    <w:rsid w:val="004A38D5"/>
    <w:rsid w:val="004B26C3"/>
    <w:rsid w:val="004C34CB"/>
    <w:rsid w:val="004D2E85"/>
    <w:rsid w:val="004E2ED5"/>
    <w:rsid w:val="004E54EC"/>
    <w:rsid w:val="004F32F9"/>
    <w:rsid w:val="00500951"/>
    <w:rsid w:val="00516C08"/>
    <w:rsid w:val="00547AF1"/>
    <w:rsid w:val="005646A8"/>
    <w:rsid w:val="00575763"/>
    <w:rsid w:val="00595313"/>
    <w:rsid w:val="005A591A"/>
    <w:rsid w:val="005B7DBC"/>
    <w:rsid w:val="005F7872"/>
    <w:rsid w:val="005F7C7F"/>
    <w:rsid w:val="00642BEF"/>
    <w:rsid w:val="00644C2E"/>
    <w:rsid w:val="00646B3D"/>
    <w:rsid w:val="00650D69"/>
    <w:rsid w:val="006546A7"/>
    <w:rsid w:val="006A53E6"/>
    <w:rsid w:val="006A70A7"/>
    <w:rsid w:val="006B4107"/>
    <w:rsid w:val="006B4EA6"/>
    <w:rsid w:val="006C3620"/>
    <w:rsid w:val="006E6A61"/>
    <w:rsid w:val="007233C3"/>
    <w:rsid w:val="0073064E"/>
    <w:rsid w:val="007545AF"/>
    <w:rsid w:val="007D373A"/>
    <w:rsid w:val="007D78C3"/>
    <w:rsid w:val="00810CB7"/>
    <w:rsid w:val="00814AE0"/>
    <w:rsid w:val="00830F91"/>
    <w:rsid w:val="00831324"/>
    <w:rsid w:val="008332E3"/>
    <w:rsid w:val="00833DD7"/>
    <w:rsid w:val="0083449F"/>
    <w:rsid w:val="00835141"/>
    <w:rsid w:val="00843B89"/>
    <w:rsid w:val="00850DCE"/>
    <w:rsid w:val="008C32E4"/>
    <w:rsid w:val="008C478C"/>
    <w:rsid w:val="008E48AB"/>
    <w:rsid w:val="00920A61"/>
    <w:rsid w:val="00930E7A"/>
    <w:rsid w:val="009346ED"/>
    <w:rsid w:val="009714FB"/>
    <w:rsid w:val="00981023"/>
    <w:rsid w:val="0099379B"/>
    <w:rsid w:val="009A1C56"/>
    <w:rsid w:val="009A45D4"/>
    <w:rsid w:val="009A5BA9"/>
    <w:rsid w:val="009A6313"/>
    <w:rsid w:val="009B67AA"/>
    <w:rsid w:val="009D1752"/>
    <w:rsid w:val="009F3CC8"/>
    <w:rsid w:val="00A679E8"/>
    <w:rsid w:val="00AA3644"/>
    <w:rsid w:val="00AA39F7"/>
    <w:rsid w:val="00B0726B"/>
    <w:rsid w:val="00B305BE"/>
    <w:rsid w:val="00B67FA9"/>
    <w:rsid w:val="00B81EA7"/>
    <w:rsid w:val="00B828DC"/>
    <w:rsid w:val="00B904F7"/>
    <w:rsid w:val="00BB3E09"/>
    <w:rsid w:val="00BD21A0"/>
    <w:rsid w:val="00C06FE2"/>
    <w:rsid w:val="00C07362"/>
    <w:rsid w:val="00C07CBB"/>
    <w:rsid w:val="00C304E3"/>
    <w:rsid w:val="00C54E70"/>
    <w:rsid w:val="00C72F86"/>
    <w:rsid w:val="00CA2A17"/>
    <w:rsid w:val="00CD32C9"/>
    <w:rsid w:val="00CD5926"/>
    <w:rsid w:val="00CF0FDA"/>
    <w:rsid w:val="00D223CB"/>
    <w:rsid w:val="00D571B8"/>
    <w:rsid w:val="00D57D80"/>
    <w:rsid w:val="00D835D9"/>
    <w:rsid w:val="00D93015"/>
    <w:rsid w:val="00E012B4"/>
    <w:rsid w:val="00E356AD"/>
    <w:rsid w:val="00E50207"/>
    <w:rsid w:val="00E96306"/>
    <w:rsid w:val="00ED10AC"/>
    <w:rsid w:val="00F05B4D"/>
    <w:rsid w:val="00F50CB8"/>
    <w:rsid w:val="00F778B2"/>
    <w:rsid w:val="00F82CCE"/>
    <w:rsid w:val="00FD6DD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1"/>
    </o:shapelayout>
  </w:shapeDefaults>
  <w:decimalSymbol w:val="."/>
  <w:listSeparator w:val=","/>
  <w15:docId w15:val="{FF7BA91D-1744-40E5-86CA-988BFEF52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6A61"/>
  </w:style>
  <w:style w:type="paragraph" w:styleId="Heading1">
    <w:name w:val="heading 1"/>
    <w:basedOn w:val="Normal"/>
    <w:next w:val="Normal"/>
    <w:link w:val="Heading1Char"/>
    <w:uiPriority w:val="9"/>
    <w:qFormat/>
    <w:rsid w:val="006A53E6"/>
    <w:pPr>
      <w:keepNext/>
      <w:keepLines/>
      <w:spacing w:before="480" w:after="0"/>
      <w:outlineLvl w:val="0"/>
    </w:pPr>
    <w:rPr>
      <w:rFonts w:asciiTheme="majorHAnsi" w:eastAsiaTheme="majorEastAsia" w:hAnsiTheme="majorHAnsi" w:cstheme="majorBidi"/>
      <w:b/>
      <w:bCs/>
      <w:color w:val="000090"/>
      <w:sz w:val="28"/>
      <w:szCs w:val="24"/>
    </w:rPr>
  </w:style>
  <w:style w:type="paragraph" w:styleId="Heading2">
    <w:name w:val="heading 2"/>
    <w:basedOn w:val="Normal"/>
    <w:next w:val="Normal"/>
    <w:link w:val="Heading2Char"/>
    <w:uiPriority w:val="9"/>
    <w:unhideWhenUsed/>
    <w:qFormat/>
    <w:rsid w:val="006A53E6"/>
    <w:pPr>
      <w:keepNext/>
      <w:keepLines/>
      <w:spacing w:before="200" w:after="0"/>
      <w:outlineLvl w:val="1"/>
    </w:pPr>
    <w:rPr>
      <w:rFonts w:asciiTheme="majorHAnsi" w:eastAsiaTheme="majorEastAsia" w:hAnsiTheme="majorHAnsi" w:cstheme="majorBidi"/>
      <w:b/>
      <w:bCs/>
      <w:color w:val="000000" w:themeColor="text1"/>
      <w:sz w:val="24"/>
      <w:szCs w:val="24"/>
    </w:rPr>
  </w:style>
  <w:style w:type="paragraph" w:styleId="Heading3">
    <w:name w:val="heading 3"/>
    <w:basedOn w:val="Normal"/>
    <w:next w:val="Normal"/>
    <w:link w:val="Heading3Char"/>
    <w:uiPriority w:val="9"/>
    <w:unhideWhenUsed/>
    <w:qFormat/>
    <w:rsid w:val="00A679E8"/>
    <w:pPr>
      <w:keepNext/>
      <w:keepLines/>
      <w:spacing w:before="200" w:after="0"/>
      <w:outlineLvl w:val="2"/>
    </w:pPr>
    <w:rPr>
      <w:rFonts w:asciiTheme="majorHAnsi" w:eastAsiaTheme="majorEastAsia" w:hAnsiTheme="majorHAnsi" w:cstheme="majorBidi"/>
      <w:b/>
      <w:bCs/>
      <w:color w:val="00009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53E6"/>
    <w:rPr>
      <w:rFonts w:asciiTheme="majorHAnsi" w:eastAsiaTheme="majorEastAsia" w:hAnsiTheme="majorHAnsi" w:cstheme="majorBidi"/>
      <w:b/>
      <w:bCs/>
      <w:color w:val="000090"/>
      <w:sz w:val="28"/>
      <w:szCs w:val="24"/>
    </w:rPr>
  </w:style>
  <w:style w:type="character" w:styleId="SubtleEmphasis">
    <w:name w:val="Subtle Emphasis"/>
    <w:basedOn w:val="DefaultParagraphFont"/>
    <w:uiPriority w:val="19"/>
    <w:qFormat/>
    <w:rsid w:val="00595313"/>
    <w:rPr>
      <w:i/>
      <w:iCs/>
      <w:color w:val="808080" w:themeColor="text1" w:themeTint="7F"/>
    </w:rPr>
  </w:style>
  <w:style w:type="paragraph" w:styleId="ListParagraph">
    <w:name w:val="List Paragraph"/>
    <w:basedOn w:val="Normal"/>
    <w:uiPriority w:val="34"/>
    <w:qFormat/>
    <w:rsid w:val="00595313"/>
    <w:pPr>
      <w:ind w:left="720"/>
      <w:contextualSpacing/>
    </w:pPr>
  </w:style>
  <w:style w:type="paragraph" w:styleId="Header">
    <w:name w:val="header"/>
    <w:basedOn w:val="Normal"/>
    <w:link w:val="HeaderChar"/>
    <w:uiPriority w:val="99"/>
    <w:unhideWhenUsed/>
    <w:rsid w:val="00595313"/>
    <w:pPr>
      <w:tabs>
        <w:tab w:val="center" w:pos="4320"/>
        <w:tab w:val="right" w:pos="8640"/>
      </w:tabs>
      <w:spacing w:after="0" w:line="240" w:lineRule="auto"/>
    </w:pPr>
  </w:style>
  <w:style w:type="character" w:customStyle="1" w:styleId="HeaderChar">
    <w:name w:val="Header Char"/>
    <w:basedOn w:val="DefaultParagraphFont"/>
    <w:link w:val="Header"/>
    <w:uiPriority w:val="99"/>
    <w:rsid w:val="00595313"/>
  </w:style>
  <w:style w:type="paragraph" w:styleId="Footer">
    <w:name w:val="footer"/>
    <w:basedOn w:val="Normal"/>
    <w:link w:val="FooterChar"/>
    <w:uiPriority w:val="99"/>
    <w:unhideWhenUsed/>
    <w:rsid w:val="00595313"/>
    <w:pPr>
      <w:tabs>
        <w:tab w:val="center" w:pos="4320"/>
        <w:tab w:val="right" w:pos="8640"/>
      </w:tabs>
      <w:spacing w:after="0" w:line="240" w:lineRule="auto"/>
    </w:pPr>
  </w:style>
  <w:style w:type="character" w:customStyle="1" w:styleId="FooterChar">
    <w:name w:val="Footer Char"/>
    <w:basedOn w:val="DefaultParagraphFont"/>
    <w:link w:val="Footer"/>
    <w:uiPriority w:val="99"/>
    <w:rsid w:val="00595313"/>
  </w:style>
  <w:style w:type="paragraph" w:styleId="BalloonText">
    <w:name w:val="Balloon Text"/>
    <w:basedOn w:val="Normal"/>
    <w:link w:val="BalloonTextChar"/>
    <w:uiPriority w:val="99"/>
    <w:semiHidden/>
    <w:unhideWhenUsed/>
    <w:rsid w:val="005953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5313"/>
    <w:rPr>
      <w:rFonts w:ascii="Tahoma" w:hAnsi="Tahoma" w:cs="Tahoma"/>
      <w:sz w:val="16"/>
      <w:szCs w:val="16"/>
    </w:rPr>
  </w:style>
  <w:style w:type="paragraph" w:styleId="Caption">
    <w:name w:val="caption"/>
    <w:basedOn w:val="Normal"/>
    <w:next w:val="Normal"/>
    <w:uiPriority w:val="35"/>
    <w:unhideWhenUsed/>
    <w:qFormat/>
    <w:rsid w:val="00063D95"/>
    <w:pPr>
      <w:spacing w:line="240" w:lineRule="auto"/>
    </w:pPr>
    <w:rPr>
      <w:b/>
      <w:bCs/>
      <w:color w:val="0F6FC6" w:themeColor="accent1"/>
      <w:sz w:val="18"/>
      <w:szCs w:val="18"/>
    </w:rPr>
  </w:style>
  <w:style w:type="character" w:styleId="CommentReference">
    <w:name w:val="annotation reference"/>
    <w:basedOn w:val="DefaultParagraphFont"/>
    <w:uiPriority w:val="99"/>
    <w:semiHidden/>
    <w:unhideWhenUsed/>
    <w:rsid w:val="0083449F"/>
    <w:rPr>
      <w:sz w:val="16"/>
      <w:szCs w:val="16"/>
    </w:rPr>
  </w:style>
  <w:style w:type="paragraph" w:styleId="CommentText">
    <w:name w:val="annotation text"/>
    <w:basedOn w:val="Normal"/>
    <w:link w:val="CommentTextChar"/>
    <w:uiPriority w:val="99"/>
    <w:semiHidden/>
    <w:unhideWhenUsed/>
    <w:rsid w:val="0083449F"/>
    <w:pPr>
      <w:spacing w:line="240" w:lineRule="auto"/>
    </w:pPr>
    <w:rPr>
      <w:sz w:val="20"/>
      <w:szCs w:val="20"/>
    </w:rPr>
  </w:style>
  <w:style w:type="character" w:customStyle="1" w:styleId="CommentTextChar">
    <w:name w:val="Comment Text Char"/>
    <w:basedOn w:val="DefaultParagraphFont"/>
    <w:link w:val="CommentText"/>
    <w:uiPriority w:val="99"/>
    <w:semiHidden/>
    <w:rsid w:val="0083449F"/>
    <w:rPr>
      <w:rFonts w:eastAsiaTheme="minorEastAsia"/>
      <w:sz w:val="20"/>
      <w:szCs w:val="20"/>
    </w:rPr>
  </w:style>
  <w:style w:type="paragraph" w:customStyle="1" w:styleId="BodyText">
    <w:name w:val="BodyText"/>
    <w:basedOn w:val="Normal"/>
    <w:rsid w:val="0083449F"/>
    <w:pPr>
      <w:numPr>
        <w:ilvl w:val="12"/>
      </w:numPr>
      <w:spacing w:before="120" w:after="120" w:line="240" w:lineRule="auto"/>
      <w:jc w:val="both"/>
    </w:pPr>
    <w:rPr>
      <w:rFonts w:ascii="Times New Roman" w:eastAsia="Times New Roman" w:hAnsi="Times New Roman" w:cs="Times New Roman"/>
      <w:szCs w:val="24"/>
      <w:lang w:val="en-GB"/>
    </w:rPr>
  </w:style>
  <w:style w:type="character" w:customStyle="1" w:styleId="Heading2Char">
    <w:name w:val="Heading 2 Char"/>
    <w:basedOn w:val="DefaultParagraphFont"/>
    <w:link w:val="Heading2"/>
    <w:uiPriority w:val="9"/>
    <w:rsid w:val="006A53E6"/>
    <w:rPr>
      <w:rFonts w:asciiTheme="majorHAnsi" w:eastAsiaTheme="majorEastAsia" w:hAnsiTheme="majorHAnsi" w:cstheme="majorBidi"/>
      <w:b/>
      <w:bCs/>
      <w:color w:val="000000" w:themeColor="text1"/>
      <w:sz w:val="24"/>
      <w:szCs w:val="24"/>
    </w:rPr>
  </w:style>
  <w:style w:type="character" w:customStyle="1" w:styleId="Heading3Char">
    <w:name w:val="Heading 3 Char"/>
    <w:basedOn w:val="DefaultParagraphFont"/>
    <w:link w:val="Heading3"/>
    <w:uiPriority w:val="9"/>
    <w:rsid w:val="00A679E8"/>
    <w:rPr>
      <w:rFonts w:asciiTheme="majorHAnsi" w:eastAsiaTheme="majorEastAsia" w:hAnsiTheme="majorHAnsi" w:cstheme="majorBidi"/>
      <w:b/>
      <w:bCs/>
      <w:color w:val="000090"/>
    </w:rPr>
  </w:style>
  <w:style w:type="paragraph" w:styleId="TOC1">
    <w:name w:val="toc 1"/>
    <w:basedOn w:val="Normal"/>
    <w:next w:val="Normal"/>
    <w:autoRedefine/>
    <w:uiPriority w:val="39"/>
    <w:unhideWhenUsed/>
    <w:rsid w:val="00051CCE"/>
    <w:pPr>
      <w:spacing w:before="120" w:after="0"/>
    </w:pPr>
    <w:rPr>
      <w:b/>
    </w:rPr>
  </w:style>
  <w:style w:type="paragraph" w:styleId="TOC2">
    <w:name w:val="toc 2"/>
    <w:basedOn w:val="Normal"/>
    <w:next w:val="Normal"/>
    <w:autoRedefine/>
    <w:uiPriority w:val="39"/>
    <w:unhideWhenUsed/>
    <w:rsid w:val="00051CCE"/>
    <w:pPr>
      <w:spacing w:after="0"/>
      <w:ind w:left="220"/>
    </w:pPr>
    <w:rPr>
      <w:i/>
    </w:rPr>
  </w:style>
  <w:style w:type="paragraph" w:styleId="TOC3">
    <w:name w:val="toc 3"/>
    <w:basedOn w:val="Normal"/>
    <w:next w:val="Normal"/>
    <w:autoRedefine/>
    <w:uiPriority w:val="39"/>
    <w:unhideWhenUsed/>
    <w:rsid w:val="00051CCE"/>
    <w:pPr>
      <w:spacing w:after="0"/>
      <w:ind w:left="440"/>
    </w:pPr>
  </w:style>
  <w:style w:type="paragraph" w:styleId="TOC4">
    <w:name w:val="toc 4"/>
    <w:basedOn w:val="Normal"/>
    <w:next w:val="Normal"/>
    <w:autoRedefine/>
    <w:uiPriority w:val="39"/>
    <w:semiHidden/>
    <w:unhideWhenUsed/>
    <w:rsid w:val="00051CCE"/>
    <w:pPr>
      <w:spacing w:after="0"/>
      <w:ind w:left="660"/>
    </w:pPr>
    <w:rPr>
      <w:sz w:val="20"/>
      <w:szCs w:val="20"/>
    </w:rPr>
  </w:style>
  <w:style w:type="paragraph" w:styleId="TOC5">
    <w:name w:val="toc 5"/>
    <w:basedOn w:val="Normal"/>
    <w:next w:val="Normal"/>
    <w:autoRedefine/>
    <w:uiPriority w:val="39"/>
    <w:semiHidden/>
    <w:unhideWhenUsed/>
    <w:rsid w:val="00051CCE"/>
    <w:pPr>
      <w:spacing w:after="0"/>
      <w:ind w:left="880"/>
    </w:pPr>
    <w:rPr>
      <w:sz w:val="20"/>
      <w:szCs w:val="20"/>
    </w:rPr>
  </w:style>
  <w:style w:type="paragraph" w:styleId="TOC6">
    <w:name w:val="toc 6"/>
    <w:basedOn w:val="Normal"/>
    <w:next w:val="Normal"/>
    <w:autoRedefine/>
    <w:uiPriority w:val="39"/>
    <w:semiHidden/>
    <w:unhideWhenUsed/>
    <w:rsid w:val="00051CCE"/>
    <w:pPr>
      <w:spacing w:after="0"/>
      <w:ind w:left="1100"/>
    </w:pPr>
    <w:rPr>
      <w:sz w:val="20"/>
      <w:szCs w:val="20"/>
    </w:rPr>
  </w:style>
  <w:style w:type="paragraph" w:styleId="TOC7">
    <w:name w:val="toc 7"/>
    <w:basedOn w:val="Normal"/>
    <w:next w:val="Normal"/>
    <w:autoRedefine/>
    <w:uiPriority w:val="39"/>
    <w:semiHidden/>
    <w:unhideWhenUsed/>
    <w:rsid w:val="00051CCE"/>
    <w:pPr>
      <w:spacing w:after="0"/>
      <w:ind w:left="1320"/>
    </w:pPr>
    <w:rPr>
      <w:sz w:val="20"/>
      <w:szCs w:val="20"/>
    </w:rPr>
  </w:style>
  <w:style w:type="paragraph" w:styleId="TOC8">
    <w:name w:val="toc 8"/>
    <w:basedOn w:val="Normal"/>
    <w:next w:val="Normal"/>
    <w:autoRedefine/>
    <w:uiPriority w:val="39"/>
    <w:semiHidden/>
    <w:unhideWhenUsed/>
    <w:rsid w:val="00051CCE"/>
    <w:pPr>
      <w:spacing w:after="0"/>
      <w:ind w:left="1540"/>
    </w:pPr>
    <w:rPr>
      <w:sz w:val="20"/>
      <w:szCs w:val="20"/>
    </w:rPr>
  </w:style>
  <w:style w:type="paragraph" w:styleId="TOC9">
    <w:name w:val="toc 9"/>
    <w:basedOn w:val="Normal"/>
    <w:next w:val="Normal"/>
    <w:autoRedefine/>
    <w:uiPriority w:val="39"/>
    <w:semiHidden/>
    <w:unhideWhenUsed/>
    <w:rsid w:val="00051CCE"/>
    <w:pPr>
      <w:spacing w:after="0"/>
      <w:ind w:left="1760"/>
    </w:pPr>
    <w:rPr>
      <w:sz w:val="20"/>
      <w:szCs w:val="20"/>
    </w:rPr>
  </w:style>
  <w:style w:type="paragraph" w:styleId="CommentSubject">
    <w:name w:val="annotation subject"/>
    <w:basedOn w:val="CommentText"/>
    <w:next w:val="CommentText"/>
    <w:link w:val="CommentSubjectChar"/>
    <w:uiPriority w:val="99"/>
    <w:semiHidden/>
    <w:unhideWhenUsed/>
    <w:rsid w:val="00D93015"/>
    <w:rPr>
      <w:b/>
      <w:bCs/>
    </w:rPr>
  </w:style>
  <w:style w:type="character" w:customStyle="1" w:styleId="CommentSubjectChar">
    <w:name w:val="Comment Subject Char"/>
    <w:basedOn w:val="CommentTextChar"/>
    <w:link w:val="CommentSubject"/>
    <w:uiPriority w:val="99"/>
    <w:semiHidden/>
    <w:rsid w:val="00D93015"/>
    <w:rPr>
      <w:rFonts w:eastAsiaTheme="minorEastAsia"/>
      <w:b/>
      <w:bCs/>
      <w:sz w:val="20"/>
      <w:szCs w:val="20"/>
    </w:rPr>
  </w:style>
  <w:style w:type="paragraph" w:styleId="NoSpacing">
    <w:name w:val="No Spacing"/>
    <w:link w:val="NoSpacingChar"/>
    <w:uiPriority w:val="1"/>
    <w:qFormat/>
    <w:rsid w:val="009F3CC8"/>
    <w:pPr>
      <w:spacing w:after="0" w:line="240" w:lineRule="auto"/>
    </w:pPr>
  </w:style>
  <w:style w:type="character" w:customStyle="1" w:styleId="NoSpacingChar">
    <w:name w:val="No Spacing Char"/>
    <w:basedOn w:val="DefaultParagraphFont"/>
    <w:link w:val="NoSpacing"/>
    <w:uiPriority w:val="1"/>
    <w:rsid w:val="009F3CC8"/>
  </w:style>
  <w:style w:type="table" w:styleId="TableGrid">
    <w:name w:val="Table Grid"/>
    <w:basedOn w:val="TableNormal"/>
    <w:uiPriority w:val="59"/>
    <w:rsid w:val="00C72F8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8251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mage001.png@01CFF67C.F7C51660"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7" Type="http://schemas.openxmlformats.org/officeDocument/2006/relationships/image" Target="media/image15.png"/><Relationship Id="rId2" Type="http://schemas.openxmlformats.org/officeDocument/2006/relationships/image" Target="media/image13.jpeg"/><Relationship Id="rId1" Type="http://schemas.openxmlformats.org/officeDocument/2006/relationships/image" Target="media/image12.jpeg"/><Relationship Id="rId6" Type="http://schemas.openxmlformats.org/officeDocument/2006/relationships/image" Target="media/image14.jpeg"/><Relationship Id="rId5" Type="http://schemas.openxmlformats.org/officeDocument/2006/relationships/image" Target="media/image3.jpeg"/><Relationship Id="rId4" Type="http://schemas.openxmlformats.org/officeDocument/2006/relationships/image" Target="cid:image001.png@01CFF67C.F7C51660"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DAMAN for SME’s is a financial compensation tool for vulnerable persons and groups such as women, youth, small and micro entrepreneurs directly affected by policies imposed by the illegal occupation in the Palestinian Territories.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221FFC-50DB-47DC-8089-FE057EDA2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3136</Words>
  <Characters>17876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DAMAN for SME’s</vt:lpstr>
    </vt:vector>
  </TitlesOfParts>
  <Company>DAMAN for SME’s</Company>
  <LinksUpToDate>false</LinksUpToDate>
  <CharactersWithSpaces>20971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DAMAN for SME’s</dc:title>
  <dc:subject>Political Risk Insurance Scheme Proposal for direct support</dc:subject>
  <dc:creator>New Vision Consultancy</dc:creator>
  <cp:lastModifiedBy>Judeh</cp:lastModifiedBy>
  <cp:revision>2</cp:revision>
  <cp:lastPrinted>2014-11-12T13:08:00Z</cp:lastPrinted>
  <dcterms:created xsi:type="dcterms:W3CDTF">2018-05-08T09:18:00Z</dcterms:created>
  <dcterms:modified xsi:type="dcterms:W3CDTF">2018-05-08T09:18:00Z</dcterms:modified>
</cp:coreProperties>
</file>